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8CC81" w14:textId="1E018292" w:rsidR="00B00D3F" w:rsidRDefault="00B00D3F" w:rsidP="00B00D3F">
      <w:pPr>
        <w:overflowPunct w:val="0"/>
        <w:autoSpaceDE w:val="0"/>
        <w:autoSpaceDN w:val="0"/>
        <w:adjustRightInd w:val="0"/>
        <w:spacing w:after="0" w:line="240" w:lineRule="auto"/>
        <w:ind w:right="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AFADE66" w14:textId="4532D435" w:rsidR="00D27FF1" w:rsidRDefault="00D27FF1" w:rsidP="00B00D3F">
      <w:pPr>
        <w:overflowPunct w:val="0"/>
        <w:autoSpaceDE w:val="0"/>
        <w:autoSpaceDN w:val="0"/>
        <w:adjustRightInd w:val="0"/>
        <w:spacing w:after="0" w:line="240" w:lineRule="auto"/>
        <w:ind w:right="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A03D756" w14:textId="1068CF2B" w:rsidR="00D27FF1" w:rsidRDefault="00D27FF1" w:rsidP="00B00D3F">
      <w:pPr>
        <w:overflowPunct w:val="0"/>
        <w:autoSpaceDE w:val="0"/>
        <w:autoSpaceDN w:val="0"/>
        <w:adjustRightInd w:val="0"/>
        <w:spacing w:after="0" w:line="240" w:lineRule="auto"/>
        <w:ind w:right="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FE05EB1" w14:textId="7D9D7D5F" w:rsidR="00D27FF1" w:rsidRDefault="00D27FF1" w:rsidP="00B00D3F">
      <w:pPr>
        <w:overflowPunct w:val="0"/>
        <w:autoSpaceDE w:val="0"/>
        <w:autoSpaceDN w:val="0"/>
        <w:adjustRightInd w:val="0"/>
        <w:spacing w:after="0" w:line="240" w:lineRule="auto"/>
        <w:ind w:right="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DDF93E2" w14:textId="25390E02" w:rsidR="00D27FF1" w:rsidRDefault="00D27FF1" w:rsidP="00B00D3F">
      <w:pPr>
        <w:overflowPunct w:val="0"/>
        <w:autoSpaceDE w:val="0"/>
        <w:autoSpaceDN w:val="0"/>
        <w:adjustRightInd w:val="0"/>
        <w:spacing w:after="0" w:line="240" w:lineRule="auto"/>
        <w:ind w:right="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8DB3274" w14:textId="2C2B49CF" w:rsidR="00D27FF1" w:rsidRDefault="00D27FF1" w:rsidP="00B00D3F">
      <w:pPr>
        <w:overflowPunct w:val="0"/>
        <w:autoSpaceDE w:val="0"/>
        <w:autoSpaceDN w:val="0"/>
        <w:adjustRightInd w:val="0"/>
        <w:spacing w:after="0" w:line="240" w:lineRule="auto"/>
        <w:ind w:right="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CB98D66" w14:textId="77777777" w:rsidR="008C78B5" w:rsidRDefault="008C78B5" w:rsidP="00B00D3F">
      <w:pPr>
        <w:overflowPunct w:val="0"/>
        <w:autoSpaceDE w:val="0"/>
        <w:autoSpaceDN w:val="0"/>
        <w:adjustRightInd w:val="0"/>
        <w:spacing w:after="0" w:line="240" w:lineRule="auto"/>
        <w:ind w:right="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3BB507C" w14:textId="77777777" w:rsidR="00D27FF1" w:rsidRDefault="00D27FF1" w:rsidP="00B00D3F">
      <w:pPr>
        <w:overflowPunct w:val="0"/>
        <w:autoSpaceDE w:val="0"/>
        <w:autoSpaceDN w:val="0"/>
        <w:adjustRightInd w:val="0"/>
        <w:spacing w:after="0" w:line="240" w:lineRule="auto"/>
        <w:ind w:right="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10A6047" w14:textId="77777777" w:rsidR="00B00D3F" w:rsidRDefault="00B00D3F" w:rsidP="00B00D3F">
      <w:pPr>
        <w:overflowPunct w:val="0"/>
        <w:autoSpaceDE w:val="0"/>
        <w:autoSpaceDN w:val="0"/>
        <w:adjustRightInd w:val="0"/>
        <w:spacing w:after="0" w:line="240" w:lineRule="auto"/>
        <w:ind w:right="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42" w:type="dxa"/>
        <w:tblLayout w:type="fixed"/>
        <w:tblLook w:val="0000" w:firstRow="0" w:lastRow="0" w:firstColumn="0" w:lastColumn="0" w:noHBand="0" w:noVBand="0"/>
      </w:tblPr>
      <w:tblGrid>
        <w:gridCol w:w="2802"/>
        <w:gridCol w:w="2380"/>
        <w:gridCol w:w="2615"/>
        <w:gridCol w:w="1845"/>
      </w:tblGrid>
      <w:tr w:rsidR="00B00D3F" w:rsidRPr="00447EC4" w14:paraId="0A157A04" w14:textId="77777777" w:rsidTr="00F46974">
        <w:trPr>
          <w:trHeight w:val="286"/>
        </w:trPr>
        <w:tc>
          <w:tcPr>
            <w:tcW w:w="2802" w:type="dxa"/>
          </w:tcPr>
          <w:p w14:paraId="4940E975" w14:textId="77777777" w:rsidR="00D35B94" w:rsidRDefault="00D35B94" w:rsidP="00F46974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7D0C2E" w14:textId="77777777" w:rsidR="00D35B94" w:rsidRDefault="00D35B94" w:rsidP="00F46974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1C87E4" w14:textId="5A491A26" w:rsidR="00B00D3F" w:rsidRPr="006B784B" w:rsidRDefault="00B00D3F" w:rsidP="00F46974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784B">
              <w:rPr>
                <w:rFonts w:ascii="Times New Roman" w:eastAsia="Times New Roman" w:hAnsi="Times New Roman" w:cs="Times New Roman"/>
                <w:sz w:val="20"/>
                <w:szCs w:val="20"/>
              </w:rPr>
              <w:t>Váš list číslo/zo dňa</w:t>
            </w:r>
            <w:r w:rsidRPr="00447EC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380" w:type="dxa"/>
          </w:tcPr>
          <w:p w14:paraId="7F9618A8" w14:textId="77777777" w:rsidR="00B00D3F" w:rsidRPr="006E5953" w:rsidRDefault="00B00D3F" w:rsidP="00F46974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5953">
              <w:rPr>
                <w:rFonts w:ascii="Times New Roman" w:eastAsia="Times New Roman" w:hAnsi="Times New Roman" w:cs="Times New Roman"/>
                <w:sz w:val="20"/>
                <w:szCs w:val="20"/>
              </w:rPr>
              <w:t>Naše číslo:</w:t>
            </w:r>
          </w:p>
        </w:tc>
        <w:tc>
          <w:tcPr>
            <w:tcW w:w="2615" w:type="dxa"/>
          </w:tcPr>
          <w:p w14:paraId="3C3CD546" w14:textId="77777777" w:rsidR="00B00D3F" w:rsidRPr="006B784B" w:rsidRDefault="00B00D3F" w:rsidP="00F46974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784B">
              <w:rPr>
                <w:rFonts w:ascii="Times New Roman" w:eastAsia="Times New Roman" w:hAnsi="Times New Roman" w:cs="Times New Roman"/>
                <w:sz w:val="20"/>
                <w:szCs w:val="20"/>
              </w:rPr>
              <w:t>Vybavuje</w:t>
            </w:r>
            <w:r w:rsidRPr="00447EC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845" w:type="dxa"/>
          </w:tcPr>
          <w:p w14:paraId="04CEBC2B" w14:textId="77777777" w:rsidR="00B00D3F" w:rsidRPr="006B784B" w:rsidRDefault="00B00D3F" w:rsidP="00F46974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47EC4">
              <w:rPr>
                <w:rFonts w:ascii="Times New Roman" w:eastAsia="Times New Roman" w:hAnsi="Times New Roman" w:cs="Times New Roman"/>
                <w:sz w:val="20"/>
                <w:szCs w:val="20"/>
              </w:rPr>
              <w:t>Trenčín</w:t>
            </w:r>
          </w:p>
        </w:tc>
      </w:tr>
      <w:tr w:rsidR="00B00D3F" w:rsidRPr="00447EC4" w14:paraId="51CB1F04" w14:textId="77777777" w:rsidTr="008C78B5">
        <w:trPr>
          <w:trHeight w:val="334"/>
        </w:trPr>
        <w:tc>
          <w:tcPr>
            <w:tcW w:w="2802" w:type="dxa"/>
          </w:tcPr>
          <w:p w14:paraId="74F6AE5C" w14:textId="77777777" w:rsidR="00B00D3F" w:rsidRPr="00EC0C24" w:rsidRDefault="00B00D3F" w:rsidP="00F46974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shd w:val="clear" w:color="auto" w:fill="auto"/>
          </w:tcPr>
          <w:p w14:paraId="368C077E" w14:textId="5D1870E6" w:rsidR="00B00D3F" w:rsidRPr="006E5953" w:rsidRDefault="00B00D3F" w:rsidP="00F46974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5953">
              <w:rPr>
                <w:rFonts w:ascii="Times New Roman" w:eastAsia="Times New Roman" w:hAnsi="Times New Roman" w:cs="Times New Roman"/>
                <w:sz w:val="20"/>
                <w:szCs w:val="20"/>
              </w:rPr>
              <w:t>ÚOŠKŠOK-</w:t>
            </w:r>
            <w:r w:rsidR="008C78B5" w:rsidRPr="006E5953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 w:rsidR="001A4D3D" w:rsidRPr="006E595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8C78B5" w:rsidRPr="006E595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E5953" w:rsidRPr="006E595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6E5953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1A4D3D" w:rsidRPr="006E595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15" w:type="dxa"/>
          </w:tcPr>
          <w:p w14:paraId="35084138" w14:textId="0E752D8E" w:rsidR="00B00D3F" w:rsidRPr="00CA1127" w:rsidRDefault="00E76917" w:rsidP="00F46974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1127">
              <w:rPr>
                <w:rFonts w:ascii="Times New Roman" w:eastAsia="Times New Roman" w:hAnsi="Times New Roman" w:cs="Times New Roman"/>
                <w:sz w:val="20"/>
                <w:szCs w:val="20"/>
              </w:rPr>
              <w:t>Ing.</w:t>
            </w:r>
            <w:r w:rsidR="00B00D3F" w:rsidRPr="00CA11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A1127">
              <w:rPr>
                <w:rFonts w:ascii="Times New Roman" w:eastAsia="Times New Roman" w:hAnsi="Times New Roman" w:cs="Times New Roman"/>
                <w:sz w:val="20"/>
                <w:szCs w:val="20"/>
              </w:rPr>
              <w:t>Martina ANTÁLKOVÁ</w:t>
            </w:r>
          </w:p>
        </w:tc>
        <w:tc>
          <w:tcPr>
            <w:tcW w:w="1845" w:type="dxa"/>
          </w:tcPr>
          <w:p w14:paraId="18BAD005" w14:textId="3A2022DB" w:rsidR="00B00D3F" w:rsidRPr="00CA1127" w:rsidRDefault="00E76917" w:rsidP="00F46974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112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51170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00D3F" w:rsidRPr="00CA11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FC6A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september </w:t>
            </w:r>
            <w:r w:rsidR="00511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00D3F" w:rsidRPr="00CA1127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51170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17B285CF" w14:textId="77777777" w:rsidR="00677807" w:rsidRDefault="00677807" w:rsidP="006755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030783" w14:textId="77777777" w:rsidR="00FC4E54" w:rsidRDefault="00FC4E54" w:rsidP="006755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2F851E" w14:textId="76F310E2" w:rsidR="00CF7C77" w:rsidRPr="00FC6ADF" w:rsidRDefault="00A357E9" w:rsidP="002F71A4">
      <w:pPr>
        <w:spacing w:after="0" w:line="240" w:lineRule="auto"/>
        <w:rPr>
          <w:rFonts w:ascii="Times New Roman" w:hAnsi="Times New Roman" w:cs="Times New Roman"/>
        </w:rPr>
      </w:pPr>
      <w:r w:rsidRPr="00FC6ADF">
        <w:rPr>
          <w:rFonts w:ascii="Times New Roman" w:hAnsi="Times New Roman" w:cs="Times New Roman"/>
        </w:rPr>
        <w:t>Vec</w:t>
      </w:r>
      <w:r w:rsidR="004C783D" w:rsidRPr="00FC6ADF">
        <w:rPr>
          <w:rFonts w:ascii="Times New Roman" w:hAnsi="Times New Roman" w:cs="Times New Roman"/>
        </w:rPr>
        <w:t>:</w:t>
      </w:r>
      <w:r w:rsidR="008E0532" w:rsidRPr="00FC6ADF">
        <w:rPr>
          <w:rFonts w:ascii="Times New Roman" w:hAnsi="Times New Roman" w:cs="Times New Roman"/>
        </w:rPr>
        <w:t xml:space="preserve">  </w:t>
      </w:r>
      <w:r w:rsidR="00AA4760" w:rsidRPr="00FC6ADF">
        <w:rPr>
          <w:rFonts w:ascii="Times New Roman" w:hAnsi="Times New Roman" w:cs="Times New Roman"/>
        </w:rPr>
        <w:t>Odborné š</w:t>
      </w:r>
      <w:r w:rsidR="00DA32F0" w:rsidRPr="00FC6ADF">
        <w:rPr>
          <w:rFonts w:ascii="Times New Roman" w:hAnsi="Times New Roman" w:cs="Times New Roman"/>
        </w:rPr>
        <w:t>kolenie</w:t>
      </w:r>
      <w:r w:rsidR="00CF7C77" w:rsidRPr="00FC6ADF">
        <w:rPr>
          <w:rFonts w:ascii="Times New Roman" w:hAnsi="Times New Roman" w:cs="Times New Roman"/>
        </w:rPr>
        <w:t xml:space="preserve"> dodávateľov</w:t>
      </w:r>
      <w:r w:rsidR="006755C4" w:rsidRPr="00FC6ADF">
        <w:rPr>
          <w:rFonts w:ascii="Times New Roman" w:hAnsi="Times New Roman" w:cs="Times New Roman"/>
        </w:rPr>
        <w:t xml:space="preserve"> </w:t>
      </w:r>
      <w:r w:rsidR="00B74369" w:rsidRPr="00FC6ADF">
        <w:rPr>
          <w:rFonts w:ascii="Times New Roman" w:hAnsi="Times New Roman" w:cs="Times New Roman"/>
        </w:rPr>
        <w:t>výrobkov alebo služieb na účely obrany</w:t>
      </w:r>
      <w:r w:rsidR="002F71A4" w:rsidRPr="00FC6ADF">
        <w:rPr>
          <w:rFonts w:ascii="Times New Roman" w:hAnsi="Times New Roman" w:cs="Times New Roman"/>
        </w:rPr>
        <w:t xml:space="preserve"> v prospech Slovenskej </w:t>
      </w:r>
    </w:p>
    <w:p w14:paraId="5530050C" w14:textId="424996FD" w:rsidR="002F71A4" w:rsidRPr="00FC6ADF" w:rsidRDefault="002F71A4" w:rsidP="00650C01">
      <w:pPr>
        <w:spacing w:after="0" w:line="240" w:lineRule="auto"/>
        <w:rPr>
          <w:rFonts w:ascii="Times New Roman" w:hAnsi="Times New Roman" w:cs="Times New Roman"/>
        </w:rPr>
      </w:pPr>
      <w:r w:rsidRPr="00FC6ADF">
        <w:rPr>
          <w:rFonts w:ascii="Times New Roman" w:hAnsi="Times New Roman" w:cs="Times New Roman"/>
        </w:rPr>
        <w:t xml:space="preserve">          republiky a v prospech </w:t>
      </w:r>
      <w:r w:rsidR="00CA1127" w:rsidRPr="00FC6ADF">
        <w:rPr>
          <w:rFonts w:ascii="Times New Roman" w:hAnsi="Times New Roman" w:cs="Times New Roman"/>
        </w:rPr>
        <w:t>štátov</w:t>
      </w:r>
      <w:r w:rsidRPr="00FC6ADF">
        <w:rPr>
          <w:rFonts w:ascii="Times New Roman" w:hAnsi="Times New Roman" w:cs="Times New Roman"/>
        </w:rPr>
        <w:t xml:space="preserve"> aliancie NATO.</w:t>
      </w:r>
    </w:p>
    <w:p w14:paraId="2A153809" w14:textId="77777777" w:rsidR="00BE5FFF" w:rsidRPr="00FC6ADF" w:rsidRDefault="00BE5FFF" w:rsidP="00DC7A6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18C32E4D" w14:textId="77777777" w:rsidR="00851DA4" w:rsidRPr="00FC6ADF" w:rsidRDefault="00851DA4" w:rsidP="00CF7C7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C6ADF">
        <w:rPr>
          <w:rFonts w:ascii="Times New Roman" w:hAnsi="Times New Roman" w:cs="Times New Roman"/>
        </w:rPr>
        <w:t xml:space="preserve">             </w:t>
      </w:r>
    </w:p>
    <w:p w14:paraId="5C73E803" w14:textId="31B287C0" w:rsidR="00AB6856" w:rsidRPr="00FC6ADF" w:rsidRDefault="00851DA4" w:rsidP="00AB685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C6ADF">
        <w:rPr>
          <w:rFonts w:ascii="Times New Roman" w:hAnsi="Times New Roman" w:cs="Times New Roman"/>
        </w:rPr>
        <w:t xml:space="preserve">      </w:t>
      </w:r>
      <w:r w:rsidR="008264EE" w:rsidRPr="00FC6ADF">
        <w:rPr>
          <w:rFonts w:ascii="Times New Roman" w:hAnsi="Times New Roman" w:cs="Times New Roman"/>
        </w:rPr>
        <w:t>Úrad</w:t>
      </w:r>
      <w:r w:rsidRPr="00FC6ADF">
        <w:rPr>
          <w:rFonts w:ascii="Times New Roman" w:hAnsi="Times New Roman" w:cs="Times New Roman"/>
        </w:rPr>
        <w:t xml:space="preserve"> </w:t>
      </w:r>
      <w:r w:rsidR="008264EE" w:rsidRPr="00FC6ADF">
        <w:rPr>
          <w:rFonts w:ascii="Times New Roman" w:hAnsi="Times New Roman" w:cs="Times New Roman"/>
        </w:rPr>
        <w:t xml:space="preserve"> pre </w:t>
      </w:r>
      <w:r w:rsidRPr="00FC6ADF">
        <w:rPr>
          <w:rFonts w:ascii="Times New Roman" w:hAnsi="Times New Roman" w:cs="Times New Roman"/>
        </w:rPr>
        <w:t xml:space="preserve"> </w:t>
      </w:r>
      <w:r w:rsidR="008264EE" w:rsidRPr="00FC6ADF">
        <w:rPr>
          <w:rFonts w:ascii="Times New Roman" w:hAnsi="Times New Roman" w:cs="Times New Roman"/>
        </w:rPr>
        <w:t xml:space="preserve">obrannú štandardizáciu, </w:t>
      </w:r>
      <w:r w:rsidRPr="00FC6ADF">
        <w:rPr>
          <w:rFonts w:ascii="Times New Roman" w:hAnsi="Times New Roman" w:cs="Times New Roman"/>
        </w:rPr>
        <w:t xml:space="preserve"> </w:t>
      </w:r>
      <w:r w:rsidR="008264EE" w:rsidRPr="00FC6ADF">
        <w:rPr>
          <w:rFonts w:ascii="Times New Roman" w:hAnsi="Times New Roman" w:cs="Times New Roman"/>
        </w:rPr>
        <w:t xml:space="preserve">kodifikáciu </w:t>
      </w:r>
      <w:r w:rsidRPr="00FC6ADF">
        <w:rPr>
          <w:rFonts w:ascii="Times New Roman" w:hAnsi="Times New Roman" w:cs="Times New Roman"/>
        </w:rPr>
        <w:t xml:space="preserve"> </w:t>
      </w:r>
      <w:r w:rsidR="008264EE" w:rsidRPr="00FC6ADF">
        <w:rPr>
          <w:rFonts w:ascii="Times New Roman" w:hAnsi="Times New Roman" w:cs="Times New Roman"/>
        </w:rPr>
        <w:t>a </w:t>
      </w:r>
      <w:r w:rsidRPr="00FC6ADF">
        <w:rPr>
          <w:rFonts w:ascii="Times New Roman" w:hAnsi="Times New Roman" w:cs="Times New Roman"/>
        </w:rPr>
        <w:t xml:space="preserve"> </w:t>
      </w:r>
      <w:r w:rsidR="008264EE" w:rsidRPr="00FC6ADF">
        <w:rPr>
          <w:rFonts w:ascii="Times New Roman" w:hAnsi="Times New Roman" w:cs="Times New Roman"/>
        </w:rPr>
        <w:t>štátne overovanie</w:t>
      </w:r>
      <w:r w:rsidRPr="00FC6ADF">
        <w:rPr>
          <w:rFonts w:ascii="Times New Roman" w:hAnsi="Times New Roman" w:cs="Times New Roman"/>
        </w:rPr>
        <w:t xml:space="preserve"> </w:t>
      </w:r>
      <w:r w:rsidR="008264EE" w:rsidRPr="00FC6ADF">
        <w:rPr>
          <w:rFonts w:ascii="Times New Roman" w:hAnsi="Times New Roman" w:cs="Times New Roman"/>
        </w:rPr>
        <w:t xml:space="preserve"> kvality</w:t>
      </w:r>
      <w:r w:rsidR="00116ADF" w:rsidRPr="00FC6ADF">
        <w:rPr>
          <w:rFonts w:ascii="Times New Roman" w:hAnsi="Times New Roman" w:cs="Times New Roman"/>
        </w:rPr>
        <w:t xml:space="preserve"> </w:t>
      </w:r>
      <w:r w:rsidRPr="00FC6ADF">
        <w:rPr>
          <w:rFonts w:ascii="Times New Roman" w:hAnsi="Times New Roman" w:cs="Times New Roman"/>
        </w:rPr>
        <w:t xml:space="preserve"> </w:t>
      </w:r>
      <w:r w:rsidR="00931D70" w:rsidRPr="00FC6ADF">
        <w:rPr>
          <w:rFonts w:ascii="Times New Roman" w:hAnsi="Times New Roman" w:cs="Times New Roman"/>
        </w:rPr>
        <w:t>vykon</w:t>
      </w:r>
      <w:r w:rsidR="000659FC" w:rsidRPr="00FC6ADF">
        <w:rPr>
          <w:rFonts w:ascii="Times New Roman" w:hAnsi="Times New Roman" w:cs="Times New Roman"/>
        </w:rPr>
        <w:t>á</w:t>
      </w:r>
      <w:r w:rsidRPr="00FC6ADF">
        <w:rPr>
          <w:rFonts w:ascii="Times New Roman" w:hAnsi="Times New Roman" w:cs="Times New Roman"/>
        </w:rPr>
        <w:t xml:space="preserve"> </w:t>
      </w:r>
      <w:r w:rsidR="008264EE" w:rsidRPr="00FC6ADF">
        <w:rPr>
          <w:rFonts w:ascii="Times New Roman" w:hAnsi="Times New Roman" w:cs="Times New Roman"/>
        </w:rPr>
        <w:t xml:space="preserve"> v </w:t>
      </w:r>
      <w:r w:rsidRPr="00FC6ADF">
        <w:rPr>
          <w:rFonts w:ascii="Times New Roman" w:hAnsi="Times New Roman" w:cs="Times New Roman"/>
        </w:rPr>
        <w:t xml:space="preserve"> </w:t>
      </w:r>
      <w:r w:rsidR="008264EE" w:rsidRPr="00FC6ADF">
        <w:rPr>
          <w:rFonts w:ascii="Times New Roman" w:hAnsi="Times New Roman" w:cs="Times New Roman"/>
        </w:rPr>
        <w:t xml:space="preserve">dňoch </w:t>
      </w:r>
      <w:r w:rsidR="0051170B" w:rsidRPr="00FC6ADF">
        <w:rPr>
          <w:rFonts w:ascii="Times New Roman" w:hAnsi="Times New Roman" w:cs="Times New Roman"/>
        </w:rPr>
        <w:t>27</w:t>
      </w:r>
      <w:r w:rsidR="00CF7C77" w:rsidRPr="00FC6ADF">
        <w:rPr>
          <w:rFonts w:ascii="Times New Roman" w:hAnsi="Times New Roman" w:cs="Times New Roman"/>
          <w:bCs/>
        </w:rPr>
        <w:t>. </w:t>
      </w:r>
      <w:r w:rsidRPr="00FC6ADF">
        <w:rPr>
          <w:rFonts w:ascii="Times New Roman" w:hAnsi="Times New Roman" w:cs="Times New Roman"/>
          <w:bCs/>
        </w:rPr>
        <w:t>až</w:t>
      </w:r>
      <w:r w:rsidR="00CF7C77" w:rsidRPr="00FC6ADF">
        <w:rPr>
          <w:rFonts w:ascii="Times New Roman" w:hAnsi="Times New Roman" w:cs="Times New Roman"/>
          <w:bCs/>
        </w:rPr>
        <w:t xml:space="preserve"> </w:t>
      </w:r>
      <w:r w:rsidR="0051170B" w:rsidRPr="00FC6ADF">
        <w:rPr>
          <w:rFonts w:ascii="Times New Roman" w:hAnsi="Times New Roman" w:cs="Times New Roman"/>
          <w:bCs/>
        </w:rPr>
        <w:t>29</w:t>
      </w:r>
      <w:r w:rsidR="00CF7C77" w:rsidRPr="00FC6ADF">
        <w:rPr>
          <w:rFonts w:ascii="Times New Roman" w:hAnsi="Times New Roman" w:cs="Times New Roman"/>
          <w:bCs/>
        </w:rPr>
        <w:t xml:space="preserve">. </w:t>
      </w:r>
      <w:r w:rsidR="0051170B" w:rsidRPr="00FC6ADF">
        <w:rPr>
          <w:rFonts w:ascii="Times New Roman" w:hAnsi="Times New Roman" w:cs="Times New Roman"/>
          <w:bCs/>
        </w:rPr>
        <w:t xml:space="preserve">októbra </w:t>
      </w:r>
      <w:r w:rsidR="00CF7C77" w:rsidRPr="00FC6ADF">
        <w:rPr>
          <w:rFonts w:ascii="Times New Roman" w:hAnsi="Times New Roman" w:cs="Times New Roman"/>
          <w:bCs/>
        </w:rPr>
        <w:t>202</w:t>
      </w:r>
      <w:r w:rsidR="0051170B" w:rsidRPr="00FC6ADF">
        <w:rPr>
          <w:rFonts w:ascii="Times New Roman" w:hAnsi="Times New Roman" w:cs="Times New Roman"/>
          <w:bCs/>
        </w:rPr>
        <w:t>6</w:t>
      </w:r>
      <w:r w:rsidR="00CF7C77" w:rsidRPr="00FC6ADF">
        <w:rPr>
          <w:rFonts w:ascii="Times New Roman" w:hAnsi="Times New Roman" w:cs="Times New Roman"/>
          <w:b/>
          <w:bCs/>
        </w:rPr>
        <w:t xml:space="preserve"> </w:t>
      </w:r>
      <w:r w:rsidR="00AF1C12" w:rsidRPr="00FC6ADF">
        <w:rPr>
          <w:rFonts w:ascii="Times New Roman" w:hAnsi="Times New Roman" w:cs="Times New Roman"/>
        </w:rPr>
        <w:t>odborn</w:t>
      </w:r>
      <w:r w:rsidRPr="00FC6ADF">
        <w:rPr>
          <w:rFonts w:ascii="Times New Roman" w:hAnsi="Times New Roman" w:cs="Times New Roman"/>
        </w:rPr>
        <w:t>é</w:t>
      </w:r>
      <w:r w:rsidR="00AF1C12" w:rsidRPr="00FC6ADF">
        <w:rPr>
          <w:rFonts w:ascii="Times New Roman" w:hAnsi="Times New Roman" w:cs="Times New Roman"/>
        </w:rPr>
        <w:t xml:space="preserve"> </w:t>
      </w:r>
      <w:r w:rsidRPr="00FC6ADF">
        <w:rPr>
          <w:rFonts w:ascii="Times New Roman" w:hAnsi="Times New Roman" w:cs="Times New Roman"/>
        </w:rPr>
        <w:t>školenie</w:t>
      </w:r>
      <w:r w:rsidR="00AF1C12" w:rsidRPr="00FC6ADF">
        <w:rPr>
          <w:rFonts w:ascii="Times New Roman" w:hAnsi="Times New Roman" w:cs="Times New Roman"/>
        </w:rPr>
        <w:t xml:space="preserve"> </w:t>
      </w:r>
      <w:r w:rsidR="00116ADF" w:rsidRPr="00FC6ADF">
        <w:rPr>
          <w:rFonts w:ascii="Times New Roman" w:hAnsi="Times New Roman" w:cs="Times New Roman"/>
        </w:rPr>
        <w:t xml:space="preserve">pre </w:t>
      </w:r>
      <w:r w:rsidR="002F71A4" w:rsidRPr="00FC6ADF">
        <w:rPr>
          <w:rFonts w:ascii="Times New Roman" w:hAnsi="Times New Roman" w:cs="Times New Roman"/>
        </w:rPr>
        <w:t>dodávateľov výrobkov a služieb na účely obrany.</w:t>
      </w:r>
      <w:r w:rsidR="00116ADF" w:rsidRPr="00FC6ADF">
        <w:rPr>
          <w:rFonts w:ascii="Times New Roman" w:hAnsi="Times New Roman" w:cs="Times New Roman"/>
        </w:rPr>
        <w:t xml:space="preserve"> </w:t>
      </w:r>
    </w:p>
    <w:p w14:paraId="2DC94FC4" w14:textId="77777777" w:rsidR="00AB6856" w:rsidRPr="00FC6ADF" w:rsidRDefault="00AB6856" w:rsidP="00AB685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898F156" w14:textId="28523830" w:rsidR="008264EE" w:rsidRPr="00FC6ADF" w:rsidRDefault="00AA4760" w:rsidP="009D16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C6ADF">
        <w:rPr>
          <w:rFonts w:ascii="Times New Roman" w:hAnsi="Times New Roman" w:cs="Times New Roman"/>
        </w:rPr>
        <w:t>Odborné školenie</w:t>
      </w:r>
      <w:r w:rsidR="006F12F9" w:rsidRPr="00FC6ADF">
        <w:rPr>
          <w:rFonts w:ascii="Times New Roman" w:hAnsi="Times New Roman" w:cs="Times New Roman"/>
        </w:rPr>
        <w:t xml:space="preserve"> je určené pre predstaviteľov manažmentu </w:t>
      </w:r>
      <w:r w:rsidR="00372405" w:rsidRPr="00FC6ADF">
        <w:rPr>
          <w:rFonts w:ascii="Times New Roman" w:hAnsi="Times New Roman" w:cs="Times New Roman"/>
        </w:rPr>
        <w:t>zodpovedných za systémy manažérstva kvality</w:t>
      </w:r>
      <w:r w:rsidRPr="00FC6ADF">
        <w:rPr>
          <w:rFonts w:ascii="Times New Roman" w:hAnsi="Times New Roman" w:cs="Times New Roman"/>
        </w:rPr>
        <w:t>, kodifikáciu</w:t>
      </w:r>
      <w:r w:rsidR="002F71A4" w:rsidRPr="00FC6ADF">
        <w:rPr>
          <w:rFonts w:ascii="Times New Roman" w:hAnsi="Times New Roman" w:cs="Times New Roman"/>
        </w:rPr>
        <w:t xml:space="preserve"> </w:t>
      </w:r>
      <w:r w:rsidR="007F2F62" w:rsidRPr="00FC6ADF">
        <w:rPr>
          <w:rFonts w:ascii="Times New Roman" w:hAnsi="Times New Roman" w:cs="Times New Roman"/>
        </w:rPr>
        <w:t>a</w:t>
      </w:r>
      <w:r w:rsidRPr="00FC6ADF">
        <w:rPr>
          <w:rFonts w:ascii="Times New Roman" w:hAnsi="Times New Roman" w:cs="Times New Roman"/>
        </w:rPr>
        <w:t> uplatňovanie obranných štandardov v</w:t>
      </w:r>
      <w:r w:rsidR="00FC6ADF">
        <w:rPr>
          <w:rFonts w:ascii="Times New Roman" w:hAnsi="Times New Roman" w:cs="Times New Roman"/>
        </w:rPr>
        <w:t> zmluvných vzťahoch v</w:t>
      </w:r>
      <w:r w:rsidRPr="00FC6ADF">
        <w:rPr>
          <w:rFonts w:ascii="Times New Roman" w:hAnsi="Times New Roman" w:cs="Times New Roman"/>
        </w:rPr>
        <w:t xml:space="preserve"> procese</w:t>
      </w:r>
      <w:r w:rsidR="007F2F62" w:rsidRPr="00FC6ADF">
        <w:rPr>
          <w:rFonts w:ascii="Times New Roman" w:hAnsi="Times New Roman" w:cs="Times New Roman"/>
        </w:rPr>
        <w:t xml:space="preserve"> realizáci</w:t>
      </w:r>
      <w:r w:rsidRPr="00FC6ADF">
        <w:rPr>
          <w:rFonts w:ascii="Times New Roman" w:hAnsi="Times New Roman" w:cs="Times New Roman"/>
        </w:rPr>
        <w:t>e d</w:t>
      </w:r>
      <w:r w:rsidR="007F2F62" w:rsidRPr="00FC6ADF">
        <w:rPr>
          <w:rFonts w:ascii="Times New Roman" w:hAnsi="Times New Roman" w:cs="Times New Roman"/>
        </w:rPr>
        <w:t xml:space="preserve">odávok výrobkov a služieb na účely obrany v prospech Slovenskej republiky a v prospech </w:t>
      </w:r>
      <w:r w:rsidR="00CA1127" w:rsidRPr="00FC6ADF">
        <w:rPr>
          <w:rFonts w:ascii="Times New Roman" w:hAnsi="Times New Roman" w:cs="Times New Roman"/>
        </w:rPr>
        <w:t>štátov aliancie</w:t>
      </w:r>
      <w:r w:rsidR="007F2F62" w:rsidRPr="00FC6ADF">
        <w:rPr>
          <w:rFonts w:ascii="Times New Roman" w:hAnsi="Times New Roman" w:cs="Times New Roman"/>
        </w:rPr>
        <w:t xml:space="preserve"> NATO.</w:t>
      </w:r>
    </w:p>
    <w:p w14:paraId="43C75ABA" w14:textId="77777777" w:rsidR="00FC6ADF" w:rsidRPr="00FC6ADF" w:rsidRDefault="00FC6ADF" w:rsidP="009D16C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523C36" w14:textId="77777777" w:rsidR="00FC6ADF" w:rsidRPr="000A41DC" w:rsidRDefault="00FC6ADF" w:rsidP="00FC6ADF">
      <w:pPr>
        <w:spacing w:after="0" w:line="240" w:lineRule="auto"/>
        <w:ind w:firstLine="567"/>
        <w:jc w:val="both"/>
        <w:rPr>
          <w:rFonts w:ascii="Times New Roman" w:hAnsi="Times New Roman" w:cs="Times New Roman"/>
          <w:u w:val="single"/>
        </w:rPr>
      </w:pPr>
      <w:r w:rsidRPr="000A41DC">
        <w:rPr>
          <w:rFonts w:ascii="Times New Roman" w:hAnsi="Times New Roman" w:cs="Times New Roman"/>
          <w:u w:val="single"/>
        </w:rPr>
        <w:t>Školenie bude zamerané najmä na nasledujúce oblasti:</w:t>
      </w:r>
    </w:p>
    <w:p w14:paraId="2FF91C1C" w14:textId="77777777" w:rsidR="00FC6ADF" w:rsidRPr="00FC6ADF" w:rsidRDefault="00FC6ADF" w:rsidP="00FC6AD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BE50E32" w14:textId="7EDCDCD7" w:rsidR="00FC6ADF" w:rsidRPr="00FC6ADF" w:rsidRDefault="00FC6ADF" w:rsidP="00FC6ADF">
      <w:pPr>
        <w:pStyle w:val="Odsekzoznamu"/>
        <w:numPr>
          <w:ilvl w:val="0"/>
          <w:numId w:val="14"/>
        </w:numPr>
        <w:rPr>
          <w:rFonts w:ascii="Times New Roman" w:hAnsi="Times New Roman" w:cs="Times New Roman"/>
        </w:rPr>
      </w:pPr>
      <w:r w:rsidRPr="00FC6ADF">
        <w:rPr>
          <w:rFonts w:ascii="Times New Roman" w:hAnsi="Times New Roman" w:cs="Times New Roman"/>
        </w:rPr>
        <w:t>Revízia medzinárodnej normy ISO 9001 a následná revízia spojeneckých publikácií aliancie NATO rady AQAP.</w:t>
      </w:r>
    </w:p>
    <w:p w14:paraId="59EC5266" w14:textId="0522BF04" w:rsidR="00FC6ADF" w:rsidRPr="00FC6ADF" w:rsidRDefault="00FC6ADF" w:rsidP="00FC6ADF">
      <w:pPr>
        <w:pStyle w:val="Odsekzoznamu"/>
        <w:numPr>
          <w:ilvl w:val="0"/>
          <w:numId w:val="14"/>
        </w:numPr>
        <w:rPr>
          <w:rFonts w:ascii="Times New Roman" w:hAnsi="Times New Roman" w:cs="Times New Roman"/>
        </w:rPr>
      </w:pPr>
      <w:r w:rsidRPr="00FC6ADF">
        <w:rPr>
          <w:rFonts w:ascii="Times New Roman" w:hAnsi="Times New Roman" w:cs="Times New Roman"/>
        </w:rPr>
        <w:t>Od zákazky po odovzdanie – čo musí mať dodávateľ pripravené na preukazovanie zhody produktu v súlade s požiadavkami slovenského obranného štandardu SOŠ AQAP 2110.</w:t>
      </w:r>
    </w:p>
    <w:p w14:paraId="192AA88A" w14:textId="5E5D99D2" w:rsidR="00FC6ADF" w:rsidRPr="00FC6ADF" w:rsidRDefault="00FC6ADF" w:rsidP="00FC6ADF">
      <w:pPr>
        <w:pStyle w:val="Odsekzoznamu"/>
        <w:numPr>
          <w:ilvl w:val="0"/>
          <w:numId w:val="14"/>
        </w:numPr>
        <w:rPr>
          <w:rFonts w:ascii="Times New Roman" w:hAnsi="Times New Roman" w:cs="Times New Roman"/>
        </w:rPr>
      </w:pPr>
      <w:r w:rsidRPr="00FC6ADF">
        <w:rPr>
          <w:rFonts w:ascii="Times New Roman" w:hAnsi="Times New Roman" w:cs="Times New Roman"/>
        </w:rPr>
        <w:t>Matica zhody. Matica sledovateľnosti, kontrolný a skúšobný plán a jeho uplatňovanie v procese výroby.</w:t>
      </w:r>
    </w:p>
    <w:p w14:paraId="674019FA" w14:textId="2FED1AB8" w:rsidR="00FC6ADF" w:rsidRPr="00FC6ADF" w:rsidRDefault="00FC6ADF" w:rsidP="00FC6ADF">
      <w:pPr>
        <w:pStyle w:val="Odsekzoznamu"/>
        <w:numPr>
          <w:ilvl w:val="0"/>
          <w:numId w:val="14"/>
        </w:numPr>
        <w:rPr>
          <w:rFonts w:ascii="Times New Roman" w:hAnsi="Times New Roman" w:cs="Times New Roman"/>
        </w:rPr>
      </w:pPr>
      <w:r w:rsidRPr="00FC6ADF">
        <w:rPr>
          <w:rFonts w:ascii="Times New Roman" w:hAnsi="Times New Roman" w:cs="Times New Roman"/>
          <w:color w:val="232323"/>
          <w:w w:val="105"/>
        </w:rPr>
        <w:t>Kodifikáciu</w:t>
      </w:r>
      <w:r w:rsidRPr="00FC6ADF">
        <w:rPr>
          <w:rFonts w:ascii="Times New Roman" w:hAnsi="Times New Roman" w:cs="Times New Roman"/>
          <w:color w:val="232323"/>
          <w:spacing w:val="-7"/>
          <w:w w:val="105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produktov</w:t>
      </w:r>
      <w:r w:rsidRPr="00FC6ADF">
        <w:rPr>
          <w:rFonts w:ascii="Times New Roman" w:hAnsi="Times New Roman" w:cs="Times New Roman"/>
          <w:color w:val="232323"/>
          <w:spacing w:val="-9"/>
          <w:w w:val="105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v</w:t>
      </w:r>
      <w:r w:rsidRPr="00FC6ADF">
        <w:rPr>
          <w:rFonts w:ascii="Times New Roman" w:hAnsi="Times New Roman" w:cs="Times New Roman"/>
          <w:color w:val="232323"/>
          <w:spacing w:val="-13"/>
          <w:w w:val="105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akvizičných</w:t>
      </w:r>
      <w:r w:rsidRPr="00FC6ADF">
        <w:rPr>
          <w:rFonts w:ascii="Times New Roman" w:hAnsi="Times New Roman" w:cs="Times New Roman"/>
          <w:color w:val="232323"/>
          <w:spacing w:val="-7"/>
          <w:w w:val="105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dokumentoch</w:t>
      </w:r>
      <w:r w:rsidRPr="00FC6ADF">
        <w:rPr>
          <w:rFonts w:ascii="Times New Roman" w:hAnsi="Times New Roman" w:cs="Times New Roman"/>
          <w:color w:val="232323"/>
          <w:spacing w:val="-7"/>
          <w:w w:val="105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na</w:t>
      </w:r>
      <w:r w:rsidRPr="00FC6ADF">
        <w:rPr>
          <w:rFonts w:ascii="Times New Roman" w:hAnsi="Times New Roman" w:cs="Times New Roman"/>
          <w:color w:val="232323"/>
          <w:spacing w:val="-20"/>
          <w:w w:val="105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účely</w:t>
      </w:r>
      <w:r w:rsidRPr="00FC6ADF">
        <w:rPr>
          <w:rFonts w:ascii="Times New Roman" w:hAnsi="Times New Roman" w:cs="Times New Roman"/>
          <w:color w:val="232323"/>
          <w:spacing w:val="-14"/>
          <w:w w:val="105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obrany</w:t>
      </w:r>
      <w:r w:rsidRPr="00FC6ADF">
        <w:rPr>
          <w:rFonts w:ascii="Times New Roman" w:hAnsi="Times New Roman" w:cs="Times New Roman"/>
          <w:color w:val="232323"/>
          <w:spacing w:val="-11"/>
          <w:w w:val="105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so</w:t>
      </w:r>
      <w:r w:rsidRPr="00FC6ADF">
        <w:rPr>
          <w:rFonts w:ascii="Times New Roman" w:hAnsi="Times New Roman" w:cs="Times New Roman"/>
          <w:color w:val="232323"/>
          <w:spacing w:val="-25"/>
          <w:w w:val="105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zameraním</w:t>
      </w:r>
      <w:r w:rsidRPr="00FC6ADF">
        <w:rPr>
          <w:rFonts w:ascii="Times New Roman" w:hAnsi="Times New Roman" w:cs="Times New Roman"/>
          <w:color w:val="232323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na</w:t>
      </w:r>
      <w:r w:rsidRPr="00FC6ADF">
        <w:rPr>
          <w:rFonts w:ascii="Times New Roman" w:hAnsi="Times New Roman" w:cs="Times New Roman"/>
          <w:color w:val="232323"/>
          <w:spacing w:val="-28"/>
          <w:w w:val="105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spracovanie</w:t>
      </w:r>
      <w:r w:rsidRPr="00FC6ADF">
        <w:rPr>
          <w:rFonts w:ascii="Times New Roman" w:hAnsi="Times New Roman" w:cs="Times New Roman"/>
          <w:color w:val="232323"/>
          <w:spacing w:val="-19"/>
          <w:w w:val="105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návrhov</w:t>
      </w:r>
      <w:r w:rsidRPr="00FC6ADF">
        <w:rPr>
          <w:rFonts w:ascii="Times New Roman" w:hAnsi="Times New Roman" w:cs="Times New Roman"/>
          <w:color w:val="232323"/>
          <w:spacing w:val="-24"/>
          <w:w w:val="105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kodifikačných</w:t>
      </w:r>
      <w:r w:rsidRPr="00FC6ADF">
        <w:rPr>
          <w:rFonts w:ascii="Times New Roman" w:hAnsi="Times New Roman" w:cs="Times New Roman"/>
          <w:color w:val="232323"/>
          <w:spacing w:val="-23"/>
          <w:w w:val="105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údajov</w:t>
      </w:r>
      <w:r w:rsidRPr="00FC6ADF">
        <w:rPr>
          <w:rFonts w:ascii="Times New Roman" w:hAnsi="Times New Roman" w:cs="Times New Roman"/>
          <w:color w:val="232323"/>
          <w:spacing w:val="-25"/>
          <w:w w:val="105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výrobcom/dodávateľom</w:t>
      </w:r>
      <w:r w:rsidRPr="00FC6ADF">
        <w:rPr>
          <w:rFonts w:ascii="Times New Roman" w:hAnsi="Times New Roman" w:cs="Times New Roman"/>
          <w:color w:val="232323"/>
          <w:spacing w:val="-10"/>
          <w:w w:val="105"/>
        </w:rPr>
        <w:t xml:space="preserve"> </w:t>
      </w:r>
      <w:r w:rsidRPr="00FC6ADF">
        <w:rPr>
          <w:rFonts w:ascii="Times New Roman" w:hAnsi="Times New Roman" w:cs="Times New Roman"/>
          <w:color w:val="0C0C0C"/>
          <w:w w:val="160"/>
        </w:rPr>
        <w:t>-</w:t>
      </w:r>
      <w:r w:rsidRPr="00FC6ADF">
        <w:rPr>
          <w:rFonts w:ascii="Times New Roman" w:hAnsi="Times New Roman" w:cs="Times New Roman"/>
          <w:color w:val="0C0C0C"/>
          <w:spacing w:val="-69"/>
          <w:w w:val="160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skúsenosti</w:t>
      </w:r>
      <w:r w:rsidRPr="00FC6ADF">
        <w:rPr>
          <w:rFonts w:ascii="Times New Roman" w:hAnsi="Times New Roman" w:cs="Times New Roman"/>
          <w:color w:val="232323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a</w:t>
      </w:r>
      <w:r w:rsidRPr="00FC6ADF">
        <w:rPr>
          <w:rFonts w:ascii="Times New Roman" w:hAnsi="Times New Roman" w:cs="Times New Roman"/>
          <w:color w:val="232323"/>
          <w:spacing w:val="-30"/>
          <w:w w:val="105"/>
        </w:rPr>
        <w:t xml:space="preserve"> </w:t>
      </w:r>
      <w:r w:rsidRPr="00FC6ADF">
        <w:rPr>
          <w:rFonts w:ascii="Times New Roman" w:hAnsi="Times New Roman" w:cs="Times New Roman"/>
          <w:color w:val="232323"/>
          <w:w w:val="105"/>
        </w:rPr>
        <w:t>benefity.</w:t>
      </w:r>
    </w:p>
    <w:p w14:paraId="7ED954BC" w14:textId="420A09DF" w:rsidR="00FC6ADF" w:rsidRPr="00FC6ADF" w:rsidRDefault="00FC6ADF" w:rsidP="00FC6ADF">
      <w:pPr>
        <w:pStyle w:val="Odsekzoznamu"/>
        <w:numPr>
          <w:ilvl w:val="0"/>
          <w:numId w:val="14"/>
        </w:numPr>
        <w:rPr>
          <w:rFonts w:ascii="Times New Roman" w:hAnsi="Times New Roman" w:cs="Times New Roman"/>
        </w:rPr>
      </w:pPr>
      <w:r w:rsidRPr="00FC6ADF">
        <w:rPr>
          <w:rFonts w:ascii="Times New Roman" w:hAnsi="Times New Roman" w:cs="Times New Roman"/>
          <w:color w:val="232323"/>
        </w:rPr>
        <w:t>Bezpečnostné náležitosti,</w:t>
      </w:r>
      <w:r w:rsidRPr="00FC6ADF">
        <w:rPr>
          <w:rFonts w:ascii="Times New Roman" w:hAnsi="Times New Roman" w:cs="Times New Roman"/>
          <w:color w:val="232323"/>
        </w:rPr>
        <w:tab/>
        <w:t>poučenie</w:t>
      </w:r>
      <w:r w:rsidRPr="00FC6ADF">
        <w:rPr>
          <w:rFonts w:ascii="Times New Roman" w:hAnsi="Times New Roman" w:cs="Times New Roman"/>
          <w:color w:val="232323"/>
        </w:rPr>
        <w:tab/>
        <w:t xml:space="preserve">osoby  </w:t>
      </w:r>
      <w:r w:rsidRPr="00FC6ADF">
        <w:rPr>
          <w:rFonts w:ascii="Times New Roman" w:hAnsi="Times New Roman" w:cs="Times New Roman"/>
          <w:color w:val="232323"/>
          <w:spacing w:val="24"/>
        </w:rPr>
        <w:t xml:space="preserve"> </w:t>
      </w:r>
      <w:r w:rsidRPr="00FC6ADF">
        <w:rPr>
          <w:rFonts w:ascii="Times New Roman" w:hAnsi="Times New Roman" w:cs="Times New Roman"/>
          <w:color w:val="232323"/>
        </w:rPr>
        <w:t xml:space="preserve">vo  </w:t>
      </w:r>
      <w:r w:rsidRPr="00FC6ADF">
        <w:rPr>
          <w:rFonts w:ascii="Times New Roman" w:hAnsi="Times New Roman" w:cs="Times New Roman"/>
          <w:color w:val="232323"/>
          <w:spacing w:val="24"/>
        </w:rPr>
        <w:t xml:space="preserve"> </w:t>
      </w:r>
      <w:r w:rsidRPr="00FC6ADF">
        <w:rPr>
          <w:rFonts w:ascii="Times New Roman" w:hAnsi="Times New Roman" w:cs="Times New Roman"/>
          <w:color w:val="232323"/>
        </w:rPr>
        <w:t xml:space="preserve">veci prístupu do  </w:t>
      </w:r>
      <w:r w:rsidRPr="00FC6ADF">
        <w:rPr>
          <w:rFonts w:ascii="Times New Roman" w:hAnsi="Times New Roman" w:cs="Times New Roman"/>
          <w:color w:val="232323"/>
          <w:spacing w:val="35"/>
        </w:rPr>
        <w:t xml:space="preserve"> </w:t>
      </w:r>
      <w:r w:rsidRPr="00FC6ADF">
        <w:rPr>
          <w:rFonts w:ascii="Times New Roman" w:hAnsi="Times New Roman" w:cs="Times New Roman"/>
          <w:color w:val="232323"/>
        </w:rPr>
        <w:t>kodifikačného informačného</w:t>
      </w:r>
      <w:r w:rsidRPr="00FC6ADF">
        <w:rPr>
          <w:rFonts w:ascii="Times New Roman" w:hAnsi="Times New Roman" w:cs="Times New Roman"/>
          <w:color w:val="232323"/>
          <w:spacing w:val="42"/>
        </w:rPr>
        <w:t xml:space="preserve"> </w:t>
      </w:r>
      <w:r w:rsidRPr="00FC6ADF">
        <w:rPr>
          <w:rFonts w:ascii="Times New Roman" w:hAnsi="Times New Roman" w:cs="Times New Roman"/>
          <w:color w:val="232323"/>
        </w:rPr>
        <w:t>systému,</w:t>
      </w:r>
      <w:r w:rsidRPr="00FC6ADF">
        <w:rPr>
          <w:rFonts w:ascii="Times New Roman" w:hAnsi="Times New Roman" w:cs="Times New Roman"/>
          <w:color w:val="232323"/>
          <w:spacing w:val="18"/>
        </w:rPr>
        <w:t xml:space="preserve"> </w:t>
      </w:r>
      <w:r w:rsidRPr="00FC6ADF">
        <w:rPr>
          <w:rFonts w:ascii="Times New Roman" w:hAnsi="Times New Roman" w:cs="Times New Roman"/>
          <w:color w:val="232323"/>
        </w:rPr>
        <w:t>inštalácia</w:t>
      </w:r>
      <w:r w:rsidRPr="00FC6ADF">
        <w:rPr>
          <w:rFonts w:ascii="Times New Roman" w:hAnsi="Times New Roman" w:cs="Times New Roman"/>
          <w:color w:val="232323"/>
          <w:spacing w:val="32"/>
        </w:rPr>
        <w:t xml:space="preserve"> </w:t>
      </w:r>
      <w:r w:rsidRPr="00FC6ADF">
        <w:rPr>
          <w:rFonts w:ascii="Times New Roman" w:hAnsi="Times New Roman" w:cs="Times New Roman"/>
          <w:color w:val="232323"/>
        </w:rPr>
        <w:t>bezpečnostných</w:t>
      </w:r>
      <w:r w:rsidRPr="00FC6ADF">
        <w:rPr>
          <w:rFonts w:ascii="Times New Roman" w:hAnsi="Times New Roman" w:cs="Times New Roman"/>
          <w:color w:val="232323"/>
          <w:spacing w:val="42"/>
        </w:rPr>
        <w:t xml:space="preserve"> </w:t>
      </w:r>
      <w:r w:rsidRPr="00FC6ADF">
        <w:rPr>
          <w:rFonts w:ascii="Times New Roman" w:hAnsi="Times New Roman" w:cs="Times New Roman"/>
          <w:color w:val="232323"/>
        </w:rPr>
        <w:t>certifikátov. Vydanie</w:t>
      </w:r>
      <w:r w:rsidRPr="00FC6ADF">
        <w:rPr>
          <w:rFonts w:ascii="Times New Roman" w:hAnsi="Times New Roman" w:cs="Times New Roman"/>
          <w:color w:val="232323"/>
          <w:spacing w:val="26"/>
        </w:rPr>
        <w:t xml:space="preserve"> </w:t>
      </w:r>
      <w:r w:rsidRPr="00FC6ADF">
        <w:rPr>
          <w:rFonts w:ascii="Times New Roman" w:hAnsi="Times New Roman" w:cs="Times New Roman"/>
          <w:color w:val="232323"/>
        </w:rPr>
        <w:t>Osvedčení</w:t>
      </w:r>
      <w:r w:rsidRPr="00FC6ADF">
        <w:rPr>
          <w:rFonts w:ascii="Times New Roman" w:hAnsi="Times New Roman" w:cs="Times New Roman"/>
          <w:color w:val="232323"/>
          <w:spacing w:val="15"/>
        </w:rPr>
        <w:t xml:space="preserve"> </w:t>
      </w:r>
      <w:r w:rsidRPr="00FC6ADF">
        <w:rPr>
          <w:rFonts w:ascii="Times New Roman" w:hAnsi="Times New Roman" w:cs="Times New Roman"/>
          <w:color w:val="232323"/>
        </w:rPr>
        <w:t>za</w:t>
      </w:r>
      <w:r w:rsidRPr="00FC6ADF">
        <w:rPr>
          <w:rFonts w:ascii="Times New Roman" w:hAnsi="Times New Roman" w:cs="Times New Roman"/>
          <w:color w:val="232323"/>
          <w:w w:val="97"/>
        </w:rPr>
        <w:t xml:space="preserve"> </w:t>
      </w:r>
      <w:r w:rsidRPr="00FC6ADF">
        <w:rPr>
          <w:rFonts w:ascii="Times New Roman" w:hAnsi="Times New Roman" w:cs="Times New Roman"/>
          <w:color w:val="232323"/>
        </w:rPr>
        <w:t>rok</w:t>
      </w:r>
      <w:r w:rsidRPr="00FC6ADF">
        <w:rPr>
          <w:rFonts w:ascii="Times New Roman" w:hAnsi="Times New Roman" w:cs="Times New Roman"/>
          <w:color w:val="232323"/>
          <w:spacing w:val="32"/>
        </w:rPr>
        <w:t xml:space="preserve"> </w:t>
      </w:r>
      <w:r w:rsidRPr="00FC6ADF">
        <w:rPr>
          <w:rFonts w:ascii="Times New Roman" w:hAnsi="Times New Roman" w:cs="Times New Roman"/>
          <w:color w:val="232323"/>
        </w:rPr>
        <w:t>2026.</w:t>
      </w:r>
    </w:p>
    <w:p w14:paraId="118033DC" w14:textId="161326B1" w:rsidR="00FC6ADF" w:rsidRPr="00FC6ADF" w:rsidRDefault="00FC6ADF" w:rsidP="00FC6ADF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FC6ADF">
        <w:rPr>
          <w:rFonts w:ascii="Times New Roman" w:hAnsi="Times New Roman" w:cs="Times New Roman"/>
        </w:rPr>
        <w:t>Systém obrannej štandardizácie v podmienkach SR. Poskytovanie obranných štandardov</w:t>
      </w:r>
    </w:p>
    <w:p w14:paraId="06477774" w14:textId="77777777" w:rsidR="00AA4760" w:rsidRPr="00FC4E54" w:rsidRDefault="00AA4760" w:rsidP="009D16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0FFD05" w14:textId="57DB1734" w:rsidR="00F6762D" w:rsidRDefault="00FC6ADF" w:rsidP="00F6762D">
      <w:pPr>
        <w:pStyle w:val="Odsekzoznamu"/>
        <w:spacing w:after="0" w:line="240" w:lineRule="auto"/>
        <w:ind w:left="567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Odborné školenie sa bude konať v priestoroch Hotela Jasná,</w:t>
      </w:r>
      <w:r w:rsidR="008D51B9">
        <w:rPr>
          <w:rFonts w:ascii="Times New Roman" w:hAnsi="Times New Roman" w:cs="Times New Roman"/>
        </w:rPr>
        <w:t xml:space="preserve"> Demänovská Dolina, Nízke Tatry.</w:t>
      </w:r>
      <w:r>
        <w:rPr>
          <w:rFonts w:ascii="Times New Roman" w:hAnsi="Times New Roman" w:cs="Times New Roman"/>
        </w:rPr>
        <w:t xml:space="preserve"> </w:t>
      </w:r>
      <w:r w:rsidR="008D51B9">
        <w:rPr>
          <w:rFonts w:ascii="Times New Roman" w:hAnsi="Times New Roman" w:cs="Times New Roman"/>
        </w:rPr>
        <w:t xml:space="preserve">Pre účastníkov školenia je ubytovanie rezervované od 27.10. 2026 do 29.10. 2026 v mieste konania školenia. Každý účastník školenia si ubytovanie zabezpečuje a platí samostatne. Cena ubytovania </w:t>
      </w:r>
      <w:r w:rsidR="00712A58">
        <w:rPr>
          <w:rFonts w:ascii="Times New Roman" w:hAnsi="Times New Roman" w:cs="Times New Roman"/>
        </w:rPr>
        <w:t xml:space="preserve"> za dvojlôžkovú izbu </w:t>
      </w:r>
      <w:r w:rsidR="00E434A8">
        <w:rPr>
          <w:rFonts w:ascii="Times New Roman" w:hAnsi="Times New Roman" w:cs="Times New Roman"/>
        </w:rPr>
        <w:t>S</w:t>
      </w:r>
      <w:r w:rsidR="00712A58">
        <w:rPr>
          <w:rFonts w:ascii="Times New Roman" w:hAnsi="Times New Roman" w:cs="Times New Roman"/>
        </w:rPr>
        <w:t>tandard obsadenú  jednou osobou je 140 EUR</w:t>
      </w:r>
      <w:r w:rsidR="00F02EF3">
        <w:rPr>
          <w:rFonts w:ascii="Times New Roman" w:hAnsi="Times New Roman" w:cs="Times New Roman"/>
        </w:rPr>
        <w:t>/noc</w:t>
      </w:r>
      <w:r w:rsidR="00E434A8">
        <w:rPr>
          <w:rFonts w:ascii="Times New Roman" w:hAnsi="Times New Roman" w:cs="Times New Roman"/>
        </w:rPr>
        <w:t>. Cena</w:t>
      </w:r>
      <w:r w:rsidR="00712A58">
        <w:rPr>
          <w:rFonts w:ascii="Times New Roman" w:hAnsi="Times New Roman" w:cs="Times New Roman"/>
        </w:rPr>
        <w:t> </w:t>
      </w:r>
      <w:r w:rsidR="00B90B5E">
        <w:rPr>
          <w:rFonts w:ascii="Times New Roman" w:hAnsi="Times New Roman" w:cs="Times New Roman"/>
        </w:rPr>
        <w:t xml:space="preserve">ubytovania </w:t>
      </w:r>
      <w:r w:rsidR="00712A58">
        <w:rPr>
          <w:rFonts w:ascii="Times New Roman" w:hAnsi="Times New Roman" w:cs="Times New Roman"/>
        </w:rPr>
        <w:t xml:space="preserve">za dvojlôžkovú izbu obsadenú  dvoma osobami </w:t>
      </w:r>
      <w:r w:rsidR="008D51B9">
        <w:rPr>
          <w:rFonts w:ascii="Times New Roman" w:hAnsi="Times New Roman" w:cs="Times New Roman"/>
        </w:rPr>
        <w:t>je</w:t>
      </w:r>
      <w:r w:rsidR="00712A58">
        <w:rPr>
          <w:rFonts w:ascii="Times New Roman" w:hAnsi="Times New Roman" w:cs="Times New Roman"/>
        </w:rPr>
        <w:t xml:space="preserve"> 240 EUR</w:t>
      </w:r>
      <w:r w:rsidR="00F02EF3">
        <w:rPr>
          <w:rFonts w:ascii="Times New Roman" w:hAnsi="Times New Roman" w:cs="Times New Roman"/>
        </w:rPr>
        <w:t>/noc</w:t>
      </w:r>
      <w:r w:rsidR="00712A58">
        <w:rPr>
          <w:rFonts w:ascii="Times New Roman" w:hAnsi="Times New Roman" w:cs="Times New Roman"/>
        </w:rPr>
        <w:t>. Ceny sú uvedené vrátane DPH.</w:t>
      </w:r>
      <w:r w:rsidR="00F6762D">
        <w:rPr>
          <w:rFonts w:ascii="Times New Roman" w:hAnsi="Times New Roman" w:cs="Times New Roman"/>
        </w:rPr>
        <w:t xml:space="preserve"> </w:t>
      </w:r>
      <w:r w:rsidR="00F6762D" w:rsidRPr="007819AD">
        <w:rPr>
          <w:rFonts w:ascii="Times New Roman" w:hAnsi="Times New Roman" w:cs="Times New Roman"/>
          <w:u w:val="single"/>
        </w:rPr>
        <w:t>Cena nezahŕňa miestny poplatok vo výške 2 Eur/osoba/noc.</w:t>
      </w:r>
    </w:p>
    <w:p w14:paraId="4A6A8820" w14:textId="77777777" w:rsidR="00F6762D" w:rsidRDefault="00F6762D" w:rsidP="00F6762D">
      <w:pPr>
        <w:pStyle w:val="Odsekzoznamu"/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55C42B78" w14:textId="73F50F42" w:rsidR="00712A58" w:rsidRDefault="00712A58" w:rsidP="00FC6AD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86E9B1A" w14:textId="77777777" w:rsidR="00712A58" w:rsidRDefault="00712A58" w:rsidP="00FC6AD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64FB4E8" w14:textId="77777777" w:rsidR="00712A58" w:rsidRDefault="00712A58" w:rsidP="00FC6AD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E98FE03" w14:textId="77777777" w:rsidR="00712A58" w:rsidRDefault="00712A58" w:rsidP="00FC6AD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5C0E94E" w14:textId="26A96ED1" w:rsidR="00712A58" w:rsidRDefault="00712A58" w:rsidP="00FC6ADF">
      <w:pPr>
        <w:spacing w:after="0" w:line="240" w:lineRule="auto"/>
        <w:ind w:firstLine="567"/>
        <w:jc w:val="both"/>
        <w:rPr>
          <w:rFonts w:ascii="Times New Roman" w:hAnsi="Times New Roman" w:cs="Times New Roman"/>
          <w:u w:val="single"/>
        </w:rPr>
      </w:pPr>
      <w:r w:rsidRPr="007819AD">
        <w:rPr>
          <w:rFonts w:ascii="Times New Roman" w:hAnsi="Times New Roman" w:cs="Times New Roman"/>
          <w:u w:val="single"/>
        </w:rPr>
        <w:t xml:space="preserve">V cene ubytovania </w:t>
      </w:r>
      <w:r w:rsidR="008A0064" w:rsidRPr="00416390">
        <w:rPr>
          <w:rFonts w:ascii="Times New Roman" w:hAnsi="Times New Roman" w:cs="Times New Roman"/>
          <w:b/>
          <w:bCs/>
          <w:u w:val="single"/>
        </w:rPr>
        <w:t>na dve noci</w:t>
      </w:r>
      <w:r w:rsidR="008A0064">
        <w:rPr>
          <w:rFonts w:ascii="Times New Roman" w:hAnsi="Times New Roman" w:cs="Times New Roman"/>
          <w:u w:val="single"/>
        </w:rPr>
        <w:t xml:space="preserve"> </w:t>
      </w:r>
      <w:r w:rsidRPr="007819AD">
        <w:rPr>
          <w:rFonts w:ascii="Times New Roman" w:hAnsi="Times New Roman" w:cs="Times New Roman"/>
          <w:u w:val="single"/>
        </w:rPr>
        <w:t>je zahrnuté:</w:t>
      </w:r>
    </w:p>
    <w:p w14:paraId="590C9EDC" w14:textId="77777777" w:rsidR="008A0064" w:rsidRDefault="008A0064" w:rsidP="00FC6ADF">
      <w:pPr>
        <w:spacing w:after="0" w:line="240" w:lineRule="auto"/>
        <w:ind w:firstLine="567"/>
        <w:jc w:val="both"/>
        <w:rPr>
          <w:rFonts w:ascii="Times New Roman" w:hAnsi="Times New Roman" w:cs="Times New Roman"/>
          <w:u w:val="single"/>
        </w:rPr>
      </w:pPr>
    </w:p>
    <w:p w14:paraId="6C91C875" w14:textId="34AE6AFD" w:rsidR="007819AD" w:rsidRPr="008A0064" w:rsidRDefault="008A0064" w:rsidP="008A0064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8A0064">
        <w:rPr>
          <w:rFonts w:ascii="Times New Roman" w:hAnsi="Times New Roman" w:cs="Times New Roman"/>
        </w:rPr>
        <w:t>onferenčný poplatok 100 EUR</w:t>
      </w:r>
    </w:p>
    <w:p w14:paraId="0A97B3FB" w14:textId="20EF0863" w:rsidR="00712A58" w:rsidRDefault="00712A58" w:rsidP="00712A58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raňajky formou bufetu</w:t>
      </w:r>
    </w:p>
    <w:p w14:paraId="4D6C0AC7" w14:textId="55E3CB2A" w:rsidR="006E5953" w:rsidRDefault="006E5953" w:rsidP="00712A58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obed 28.10.2026</w:t>
      </w:r>
    </w:p>
    <w:p w14:paraId="2FE6E46C" w14:textId="59B02F33" w:rsidR="00712A58" w:rsidRDefault="00712A58" w:rsidP="00712A58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večera formou bufetu</w:t>
      </w:r>
    </w:p>
    <w:p w14:paraId="55363C1A" w14:textId="4BD3E026" w:rsidR="00F02EF3" w:rsidRDefault="00712A58" w:rsidP="00F02EF3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parkovanie pre ubytovaných hostí</w:t>
      </w:r>
    </w:p>
    <w:p w14:paraId="1CFC216C" w14:textId="77777777" w:rsidR="008A0064" w:rsidRDefault="008A0064" w:rsidP="008A006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139F44" w14:textId="00CF4636" w:rsidR="008A0064" w:rsidRDefault="008A0064" w:rsidP="008A0064">
      <w:pPr>
        <w:spacing w:after="0" w:line="240" w:lineRule="auto"/>
        <w:ind w:firstLine="567"/>
        <w:jc w:val="both"/>
        <w:rPr>
          <w:rFonts w:ascii="Times New Roman" w:hAnsi="Times New Roman" w:cs="Times New Roman"/>
          <w:u w:val="single"/>
        </w:rPr>
      </w:pPr>
      <w:r w:rsidRPr="007819AD">
        <w:rPr>
          <w:rFonts w:ascii="Times New Roman" w:hAnsi="Times New Roman" w:cs="Times New Roman"/>
          <w:u w:val="single"/>
        </w:rPr>
        <w:t xml:space="preserve">V cene ubytovania </w:t>
      </w:r>
      <w:r w:rsidRPr="00416390">
        <w:rPr>
          <w:rFonts w:ascii="Times New Roman" w:hAnsi="Times New Roman" w:cs="Times New Roman"/>
          <w:b/>
          <w:bCs/>
          <w:u w:val="single"/>
        </w:rPr>
        <w:t>na jednu noc</w:t>
      </w:r>
      <w:r>
        <w:rPr>
          <w:rFonts w:ascii="Times New Roman" w:hAnsi="Times New Roman" w:cs="Times New Roman"/>
          <w:u w:val="single"/>
        </w:rPr>
        <w:t xml:space="preserve"> </w:t>
      </w:r>
      <w:r w:rsidRPr="007819AD">
        <w:rPr>
          <w:rFonts w:ascii="Times New Roman" w:hAnsi="Times New Roman" w:cs="Times New Roman"/>
          <w:u w:val="single"/>
        </w:rPr>
        <w:t>je zahrnuté:</w:t>
      </w:r>
    </w:p>
    <w:p w14:paraId="1C942E51" w14:textId="77777777" w:rsidR="008A0064" w:rsidRDefault="008A0064" w:rsidP="008A0064">
      <w:pPr>
        <w:spacing w:after="0" w:line="240" w:lineRule="auto"/>
        <w:ind w:firstLine="567"/>
        <w:jc w:val="both"/>
        <w:rPr>
          <w:rFonts w:ascii="Times New Roman" w:hAnsi="Times New Roman" w:cs="Times New Roman"/>
          <w:u w:val="single"/>
        </w:rPr>
      </w:pPr>
    </w:p>
    <w:p w14:paraId="69CE9273" w14:textId="77777777" w:rsidR="008A0064" w:rsidRDefault="008A0064" w:rsidP="008A0064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raňajky formou bufetu</w:t>
      </w:r>
    </w:p>
    <w:p w14:paraId="34D545FB" w14:textId="77777777" w:rsidR="008A0064" w:rsidRDefault="008A0064" w:rsidP="008A0064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obed 28.10.2026</w:t>
      </w:r>
    </w:p>
    <w:p w14:paraId="74EA7FDA" w14:textId="77777777" w:rsidR="008A0064" w:rsidRDefault="008A0064" w:rsidP="008A0064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večera formou bufetu</w:t>
      </w:r>
    </w:p>
    <w:p w14:paraId="6337CDF2" w14:textId="77777777" w:rsidR="008A0064" w:rsidRDefault="008A0064" w:rsidP="008A0064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parkovanie pre ubytovaných hostí</w:t>
      </w:r>
    </w:p>
    <w:p w14:paraId="00361DF7" w14:textId="77777777" w:rsidR="008A0064" w:rsidRDefault="008A0064" w:rsidP="008A0064">
      <w:pPr>
        <w:pStyle w:val="Odsekzoznamu"/>
        <w:spacing w:after="0" w:line="240" w:lineRule="auto"/>
        <w:ind w:left="1092"/>
        <w:jc w:val="both"/>
        <w:rPr>
          <w:rFonts w:ascii="Times New Roman" w:hAnsi="Times New Roman" w:cs="Times New Roman"/>
        </w:rPr>
      </w:pPr>
    </w:p>
    <w:p w14:paraId="1CE0D231" w14:textId="1D8CFB9C" w:rsidR="008A0064" w:rsidRDefault="008A0064" w:rsidP="008A0064">
      <w:pPr>
        <w:pStyle w:val="Odsekzoznamu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Cena ubytovania na jednu noc </w:t>
      </w:r>
      <w:r w:rsidRPr="00F6762D">
        <w:rPr>
          <w:rFonts w:ascii="Times New Roman" w:hAnsi="Times New Roman" w:cs="Times New Roman"/>
          <w:b/>
          <w:bCs/>
        </w:rPr>
        <w:t>nezahŕňa konferenčný poplatok</w:t>
      </w:r>
      <w:r>
        <w:rPr>
          <w:rFonts w:ascii="Times New Roman" w:hAnsi="Times New Roman" w:cs="Times New Roman"/>
        </w:rPr>
        <w:t>.</w:t>
      </w:r>
      <w:r w:rsidR="00F6762D">
        <w:rPr>
          <w:rFonts w:ascii="Times New Roman" w:hAnsi="Times New Roman" w:cs="Times New Roman"/>
        </w:rPr>
        <w:t xml:space="preserve"> Konferenčný p</w:t>
      </w:r>
      <w:r>
        <w:rPr>
          <w:rFonts w:ascii="Times New Roman" w:hAnsi="Times New Roman" w:cs="Times New Roman"/>
        </w:rPr>
        <w:t xml:space="preserve">oplatok </w:t>
      </w:r>
      <w:r w:rsidRPr="00F6762D">
        <w:rPr>
          <w:rFonts w:ascii="Times New Roman" w:hAnsi="Times New Roman" w:cs="Times New Roman"/>
          <w:b/>
          <w:bCs/>
        </w:rPr>
        <w:t>100 Eur,</w:t>
      </w:r>
      <w:r>
        <w:rPr>
          <w:rFonts w:ascii="Times New Roman" w:hAnsi="Times New Roman" w:cs="Times New Roman"/>
        </w:rPr>
        <w:t xml:space="preserve"> uhradí účastník na recepcii hotela.</w:t>
      </w:r>
    </w:p>
    <w:p w14:paraId="0255CA57" w14:textId="77777777" w:rsidR="007819AD" w:rsidRPr="008A0064" w:rsidRDefault="007819AD" w:rsidP="008A006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645910" w14:textId="3D5B9A37" w:rsidR="007819AD" w:rsidRDefault="007819AD" w:rsidP="007819AD">
      <w:pPr>
        <w:pStyle w:val="Odsekzoznamu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Check</w:t>
      </w:r>
      <w:proofErr w:type="spellEnd"/>
      <w:r>
        <w:rPr>
          <w:rFonts w:ascii="Times New Roman" w:hAnsi="Times New Roman" w:cs="Times New Roman"/>
        </w:rPr>
        <w:t xml:space="preserve"> in :    13:00 hod  (dňa 27.10. 2026</w:t>
      </w:r>
      <w:r>
        <w:rPr>
          <w:rFonts w:ascii="Calibri" w:hAnsi="Calibri" w:cs="Calibri"/>
        </w:rPr>
        <w:t>)</w:t>
      </w:r>
    </w:p>
    <w:p w14:paraId="09540347" w14:textId="1765B571" w:rsidR="007819AD" w:rsidRPr="007819AD" w:rsidRDefault="007819AD" w:rsidP="007819AD">
      <w:pPr>
        <w:pStyle w:val="Odsekzoznamu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Check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out</w:t>
      </w:r>
      <w:proofErr w:type="spellEnd"/>
      <w:r>
        <w:rPr>
          <w:rFonts w:ascii="Times New Roman" w:hAnsi="Times New Roman" w:cs="Times New Roman"/>
        </w:rPr>
        <w:t xml:space="preserve"> :  11.00 hod  (dňa 29.10. 2026</w:t>
      </w:r>
      <w:r>
        <w:rPr>
          <w:rFonts w:ascii="Calibri" w:hAnsi="Calibri" w:cs="Calibri"/>
        </w:rPr>
        <w:t xml:space="preserve">) </w:t>
      </w:r>
    </w:p>
    <w:p w14:paraId="5DEB2701" w14:textId="77777777" w:rsidR="007819AD" w:rsidRDefault="007819AD" w:rsidP="007819A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4B26E1" w14:textId="77777777" w:rsidR="007819AD" w:rsidRDefault="007819AD" w:rsidP="007819A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B46FB3" w14:textId="30BA490C" w:rsidR="007819AD" w:rsidRDefault="00AE479F" w:rsidP="007819A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7819AD">
        <w:rPr>
          <w:rFonts w:ascii="Times New Roman" w:hAnsi="Times New Roman" w:cs="Times New Roman"/>
        </w:rPr>
        <w:t>ezerv</w:t>
      </w:r>
      <w:r w:rsidR="00F02EF3">
        <w:rPr>
          <w:rFonts w:ascii="Times New Roman" w:hAnsi="Times New Roman" w:cs="Times New Roman"/>
        </w:rPr>
        <w:t xml:space="preserve">ovanie </w:t>
      </w:r>
      <w:r w:rsidR="007819AD">
        <w:rPr>
          <w:rFonts w:ascii="Times New Roman" w:hAnsi="Times New Roman" w:cs="Times New Roman"/>
        </w:rPr>
        <w:t>ubytovania</w:t>
      </w:r>
      <w:r w:rsidR="00F02EF3">
        <w:rPr>
          <w:rFonts w:ascii="Times New Roman" w:hAnsi="Times New Roman" w:cs="Times New Roman"/>
        </w:rPr>
        <w:t xml:space="preserve"> </w:t>
      </w:r>
      <w:r w:rsidR="006E5953">
        <w:rPr>
          <w:rFonts w:ascii="Times New Roman" w:hAnsi="Times New Roman" w:cs="Times New Roman"/>
        </w:rPr>
        <w:t xml:space="preserve">v Hotel Jasná </w:t>
      </w:r>
      <w:r>
        <w:rPr>
          <w:rFonts w:ascii="Times New Roman" w:hAnsi="Times New Roman" w:cs="Times New Roman"/>
        </w:rPr>
        <w:t xml:space="preserve">je možné realizovať iba </w:t>
      </w:r>
      <w:r w:rsidR="007819AD">
        <w:rPr>
          <w:rFonts w:ascii="Times New Roman" w:hAnsi="Times New Roman" w:cs="Times New Roman"/>
        </w:rPr>
        <w:t xml:space="preserve">online </w:t>
      </w:r>
      <w:r w:rsidR="006E5953">
        <w:rPr>
          <w:rFonts w:ascii="Times New Roman" w:hAnsi="Times New Roman" w:cs="Times New Roman"/>
        </w:rPr>
        <w:t xml:space="preserve">použitím nasledujúceho linku. </w:t>
      </w:r>
      <w:hyperlink r:id="rId7" w:history="1">
        <w:r w:rsidRPr="00D1275B">
          <w:rPr>
            <w:rStyle w:val="Hypertextovprepojenie"/>
            <w:rFonts w:ascii="Times New Roman" w:hAnsi="Times New Roman" w:cs="Times New Roman"/>
          </w:rPr>
          <w:t>https://www.hoteljasna.sk/booking/1/skolenie-pre-dodavatelov-vyrobkov-alebo-sluzieb-na-ucely-obrany/</w:t>
        </w:r>
      </w:hyperlink>
      <w:r w:rsidR="00F02EF3">
        <w:rPr>
          <w:rFonts w:ascii="Times New Roman" w:hAnsi="Times New Roman" w:cs="Times New Roman"/>
        </w:rPr>
        <w:t xml:space="preserve">. </w:t>
      </w:r>
    </w:p>
    <w:p w14:paraId="358DDCB6" w14:textId="31773DEC" w:rsidR="006E5953" w:rsidRDefault="002C6D9E" w:rsidP="007819A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Prihl</w:t>
      </w:r>
      <w:r w:rsidR="004A53F4">
        <w:rPr>
          <w:rFonts w:ascii="Times New Roman" w:hAnsi="Times New Roman" w:cs="Times New Roman"/>
        </w:rPr>
        <w:t>asovanie na školenie bude uzatvorené dňa</w:t>
      </w:r>
      <w:r w:rsidRPr="002C6D9E">
        <w:rPr>
          <w:rFonts w:ascii="Times New Roman" w:hAnsi="Times New Roman" w:cs="Times New Roman"/>
          <w:b/>
          <w:bCs/>
        </w:rPr>
        <w:t xml:space="preserve"> </w:t>
      </w:r>
      <w:r w:rsidR="006E5953" w:rsidRPr="002C6D9E">
        <w:rPr>
          <w:rFonts w:ascii="Times New Roman" w:hAnsi="Times New Roman" w:cs="Times New Roman"/>
          <w:b/>
          <w:bCs/>
        </w:rPr>
        <w:t>2</w:t>
      </w:r>
      <w:r w:rsidRPr="002C6D9E">
        <w:rPr>
          <w:rFonts w:ascii="Times New Roman" w:hAnsi="Times New Roman" w:cs="Times New Roman"/>
          <w:b/>
          <w:bCs/>
        </w:rPr>
        <w:t>1</w:t>
      </w:r>
      <w:r w:rsidR="006E5953" w:rsidRPr="002C6D9E">
        <w:rPr>
          <w:rFonts w:ascii="Times New Roman" w:hAnsi="Times New Roman" w:cs="Times New Roman"/>
          <w:b/>
          <w:bCs/>
        </w:rPr>
        <w:t>.10.2026.</w:t>
      </w:r>
      <w:r w:rsidR="006E5953">
        <w:rPr>
          <w:rFonts w:ascii="Times New Roman" w:hAnsi="Times New Roman" w:cs="Times New Roman"/>
        </w:rPr>
        <w:t xml:space="preserve">  </w:t>
      </w:r>
      <w:r w:rsidR="00F6762D">
        <w:rPr>
          <w:rFonts w:ascii="Times New Roman" w:hAnsi="Times New Roman" w:cs="Times New Roman"/>
        </w:rPr>
        <w:t xml:space="preserve">Prípadné ďalšie otázky spojené s účasťou na školení </w:t>
      </w:r>
      <w:r>
        <w:rPr>
          <w:rFonts w:ascii="Times New Roman" w:hAnsi="Times New Roman" w:cs="Times New Roman"/>
        </w:rPr>
        <w:t xml:space="preserve">je možné </w:t>
      </w:r>
      <w:r w:rsidR="00F6762D">
        <w:rPr>
          <w:rFonts w:ascii="Times New Roman" w:hAnsi="Times New Roman" w:cs="Times New Roman"/>
        </w:rPr>
        <w:t>rieš</w:t>
      </w:r>
      <w:r>
        <w:rPr>
          <w:rFonts w:ascii="Times New Roman" w:hAnsi="Times New Roman" w:cs="Times New Roman"/>
        </w:rPr>
        <w:t>iť</w:t>
      </w:r>
      <w:r w:rsidR="00F6762D">
        <w:rPr>
          <w:rFonts w:ascii="Times New Roman" w:hAnsi="Times New Roman" w:cs="Times New Roman"/>
        </w:rPr>
        <w:t xml:space="preserve"> elektronicky prostredníctvom emailovej adresy </w:t>
      </w:r>
      <w:hyperlink r:id="rId8" w:history="1">
        <w:r w:rsidR="00F6762D" w:rsidRPr="00D1275B">
          <w:rPr>
            <w:rStyle w:val="Hypertextovprepojenie"/>
            <w:rFonts w:ascii="Times New Roman" w:hAnsi="Times New Roman" w:cs="Times New Roman"/>
          </w:rPr>
          <w:t>fgqa@mil.sk</w:t>
        </w:r>
      </w:hyperlink>
      <w:r w:rsidR="00F6762D">
        <w:rPr>
          <w:rFonts w:ascii="Times New Roman" w:hAnsi="Times New Roman" w:cs="Times New Roman"/>
        </w:rPr>
        <w:t xml:space="preserve"> </w:t>
      </w:r>
    </w:p>
    <w:p w14:paraId="348735F9" w14:textId="77777777" w:rsidR="006E5953" w:rsidRDefault="006E5953" w:rsidP="007819A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F41C50" w14:textId="45B76243" w:rsidR="008D51B9" w:rsidRDefault="008D51B9" w:rsidP="006E595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92FAD6" w14:textId="5C076957" w:rsidR="00FC6ADF" w:rsidRPr="00CA1127" w:rsidRDefault="00FC6ADF" w:rsidP="00FC6AD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A1127">
        <w:rPr>
          <w:rFonts w:ascii="Times New Roman" w:hAnsi="Times New Roman" w:cs="Times New Roman"/>
        </w:rPr>
        <w:t>Úrad si vyhradzuje právo na obmedzenie počtu účastníkov na dve osoby za spoločnosť z dôvodu kapacitných možností prednáškovej sály hotela</w:t>
      </w:r>
      <w:r w:rsidR="008D51B9">
        <w:rPr>
          <w:rFonts w:ascii="Times New Roman" w:hAnsi="Times New Roman" w:cs="Times New Roman"/>
        </w:rPr>
        <w:t xml:space="preserve">. </w:t>
      </w:r>
      <w:r w:rsidRPr="00CA1127">
        <w:rPr>
          <w:rFonts w:ascii="Times New Roman" w:hAnsi="Times New Roman" w:cs="Times New Roman"/>
        </w:rPr>
        <w:t xml:space="preserve"> </w:t>
      </w:r>
    </w:p>
    <w:p w14:paraId="7F63C998" w14:textId="77777777" w:rsidR="00FC4E54" w:rsidRPr="00FC4E54" w:rsidRDefault="00FC4E54" w:rsidP="00FC4E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0470740" w14:textId="77777777" w:rsidR="00FC4E54" w:rsidRPr="00FC4E54" w:rsidRDefault="00FC4E54" w:rsidP="00FC4E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EAF8072" w14:textId="77777777" w:rsidR="00FC4E54" w:rsidRDefault="00FC4E54" w:rsidP="00FC4E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4E90F87" w14:textId="77777777" w:rsidR="006E5953" w:rsidRDefault="006E5953" w:rsidP="00FC4E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4D4447E" w14:textId="77777777" w:rsidR="006E5953" w:rsidRPr="00FC4E54" w:rsidRDefault="006E5953" w:rsidP="00FC4E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50A974D" w14:textId="77777777" w:rsidR="00964806" w:rsidRPr="00FC4E54" w:rsidRDefault="00CA1127" w:rsidP="0057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E54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3C5D2954" w14:textId="45A4A3E1" w:rsidR="00A357E9" w:rsidRPr="00FC4E54" w:rsidRDefault="00A357E9" w:rsidP="0057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E54">
        <w:rPr>
          <w:rFonts w:ascii="Times New Roman" w:hAnsi="Times New Roman" w:cs="Times New Roman"/>
          <w:sz w:val="24"/>
          <w:szCs w:val="24"/>
        </w:rPr>
        <w:t>S</w:t>
      </w:r>
      <w:r w:rsidR="00650C01" w:rsidRPr="00FC4E54">
        <w:rPr>
          <w:rFonts w:ascii="Times New Roman" w:hAnsi="Times New Roman" w:cs="Times New Roman"/>
          <w:sz w:val="24"/>
          <w:szCs w:val="24"/>
        </w:rPr>
        <w:t> </w:t>
      </w:r>
      <w:r w:rsidRPr="00FC4E54">
        <w:rPr>
          <w:rFonts w:ascii="Times New Roman" w:hAnsi="Times New Roman" w:cs="Times New Roman"/>
          <w:sz w:val="24"/>
          <w:szCs w:val="24"/>
        </w:rPr>
        <w:t>pozdravom</w:t>
      </w:r>
      <w:r w:rsidR="00650C01" w:rsidRPr="00FC4E54">
        <w:rPr>
          <w:rFonts w:ascii="Times New Roman" w:hAnsi="Times New Roman" w:cs="Times New Roman"/>
          <w:sz w:val="24"/>
          <w:szCs w:val="24"/>
        </w:rPr>
        <w:t>,</w:t>
      </w:r>
    </w:p>
    <w:p w14:paraId="5D075414" w14:textId="77777777" w:rsidR="008A13FF" w:rsidRPr="00FC4E54" w:rsidRDefault="008A13FF" w:rsidP="006755C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DD2B82E" w14:textId="77777777" w:rsidR="008E0532" w:rsidRPr="00FC4E54" w:rsidRDefault="008E0532" w:rsidP="006755C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47F0AAEE" w14:textId="0F8A150F" w:rsidR="004C783D" w:rsidRPr="00FC4E54" w:rsidRDefault="00111C4A" w:rsidP="006755C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C4E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---------------------------------</w:t>
      </w:r>
    </w:p>
    <w:p w14:paraId="76DA4DCA" w14:textId="77777777" w:rsidR="00A357E9" w:rsidRPr="00FC4E54" w:rsidRDefault="008A13FF" w:rsidP="006755C4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E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5714ED" w:rsidRPr="00FC4E54">
        <w:rPr>
          <w:rFonts w:ascii="Times New Roman" w:hAnsi="Times New Roman" w:cs="Times New Roman"/>
          <w:sz w:val="24"/>
          <w:szCs w:val="24"/>
        </w:rPr>
        <w:t xml:space="preserve">     </w:t>
      </w:r>
      <w:r w:rsidRPr="00FC4E54">
        <w:rPr>
          <w:rFonts w:ascii="Times New Roman" w:hAnsi="Times New Roman" w:cs="Times New Roman"/>
          <w:sz w:val="24"/>
          <w:szCs w:val="24"/>
        </w:rPr>
        <w:t xml:space="preserve"> Ing. Emil KOŠÚT</w:t>
      </w:r>
    </w:p>
    <w:p w14:paraId="145BF242" w14:textId="351C58EC" w:rsidR="003E1609" w:rsidRDefault="006755C4" w:rsidP="006F12F9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4E54">
        <w:rPr>
          <w:rFonts w:ascii="Times New Roman" w:hAnsi="Times New Roman" w:cs="Times New Roman"/>
          <w:sz w:val="24"/>
          <w:szCs w:val="24"/>
        </w:rPr>
        <w:tab/>
      </w:r>
      <w:r w:rsidR="008A13FF" w:rsidRPr="00FC4E54">
        <w:rPr>
          <w:rFonts w:ascii="Times New Roman" w:hAnsi="Times New Roman" w:cs="Times New Roman"/>
          <w:sz w:val="24"/>
          <w:szCs w:val="24"/>
        </w:rPr>
        <w:t xml:space="preserve">  </w:t>
      </w:r>
      <w:r w:rsidR="00054118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14CA3" w:rsidRPr="00FC4E54">
        <w:rPr>
          <w:rFonts w:ascii="Times New Roman" w:hAnsi="Times New Roman" w:cs="Times New Roman"/>
          <w:sz w:val="24"/>
          <w:szCs w:val="24"/>
        </w:rPr>
        <w:t>r</w:t>
      </w:r>
      <w:r w:rsidRPr="00FC4E54">
        <w:rPr>
          <w:rFonts w:ascii="Times New Roman" w:hAnsi="Times New Roman" w:cs="Times New Roman"/>
          <w:sz w:val="24"/>
          <w:szCs w:val="24"/>
        </w:rPr>
        <w:t>iaditeľ</w:t>
      </w:r>
      <w:r w:rsidR="00C14CA3" w:rsidRPr="00FC4E54">
        <w:rPr>
          <w:rFonts w:ascii="Times New Roman" w:hAnsi="Times New Roman" w:cs="Times New Roman"/>
          <w:sz w:val="24"/>
          <w:szCs w:val="24"/>
        </w:rPr>
        <w:t xml:space="preserve"> </w:t>
      </w:r>
      <w:r w:rsidR="008A13FF" w:rsidRPr="00FC4E54">
        <w:rPr>
          <w:rFonts w:ascii="Times New Roman" w:hAnsi="Times New Roman" w:cs="Times New Roman"/>
          <w:sz w:val="24"/>
          <w:szCs w:val="24"/>
        </w:rPr>
        <w:t>úrad</w:t>
      </w:r>
    </w:p>
    <w:p w14:paraId="3969E75F" w14:textId="77777777" w:rsidR="003E1609" w:rsidRDefault="003E1609" w:rsidP="006F12F9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BE41AC" w14:textId="77777777" w:rsidR="003E1609" w:rsidRDefault="003E1609" w:rsidP="006F12F9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1B1190" w14:textId="77777777" w:rsidR="003E1609" w:rsidRDefault="003E1609" w:rsidP="006F12F9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91092D" w14:textId="77777777" w:rsidR="003E1609" w:rsidRDefault="003E1609" w:rsidP="006F12F9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5EA218" w14:textId="77777777" w:rsidR="003E1609" w:rsidRDefault="003E1609" w:rsidP="006F12F9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5ECB25" w14:textId="77777777" w:rsidR="003E1609" w:rsidRDefault="003E1609" w:rsidP="006F12F9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EAC937" w14:textId="3EE7CC46" w:rsidR="0059156C" w:rsidRPr="0081218A" w:rsidRDefault="003E1609" w:rsidP="0081218A">
      <w:pPr>
        <w:tabs>
          <w:tab w:val="center" w:pos="6521"/>
        </w:tabs>
        <w:spacing w:after="0" w:line="240" w:lineRule="auto"/>
        <w:rPr>
          <w:rFonts w:asciiTheme="majorBidi" w:hAnsiTheme="majorBidi" w:cstheme="majorBidi"/>
        </w:rPr>
      </w:pPr>
      <w:r>
        <w:rPr>
          <w:rFonts w:ascii="Times New Roman" w:hAnsi="Times New Roman" w:cs="Times New Roman"/>
          <w:sz w:val="24"/>
          <w:szCs w:val="24"/>
        </w:rPr>
        <w:t>Prílohy: Program</w:t>
      </w:r>
      <w:r w:rsidR="001F1A09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harmonogram školenia - 1 list.</w:t>
      </w:r>
    </w:p>
    <w:sectPr w:rsidR="0059156C" w:rsidRPr="0081218A" w:rsidSect="004C783D">
      <w:headerReference w:type="first" r:id="rId9"/>
      <w:footerReference w:type="first" r:id="rId10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9438F" w14:textId="77777777" w:rsidR="00F870F3" w:rsidRDefault="00F870F3" w:rsidP="007042F2">
      <w:pPr>
        <w:spacing w:after="0" w:line="240" w:lineRule="auto"/>
      </w:pPr>
      <w:r>
        <w:separator/>
      </w:r>
    </w:p>
  </w:endnote>
  <w:endnote w:type="continuationSeparator" w:id="0">
    <w:p w14:paraId="5F0DEC11" w14:textId="77777777" w:rsidR="00F870F3" w:rsidRDefault="00F870F3" w:rsidP="00704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pPr w:leftFromText="141" w:rightFromText="141" w:vertAnchor="text" w:horzAnchor="margin" w:tblpY="19"/>
      <w:tblW w:w="9496" w:type="dxa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1701"/>
      <w:gridCol w:w="1560"/>
      <w:gridCol w:w="2835"/>
      <w:gridCol w:w="559"/>
      <w:gridCol w:w="1310"/>
      <w:gridCol w:w="666"/>
      <w:gridCol w:w="865"/>
    </w:tblGrid>
    <w:tr w:rsidR="00CF7C77" w14:paraId="3AE900D8" w14:textId="77777777" w:rsidTr="00CB1873">
      <w:tc>
        <w:tcPr>
          <w:tcW w:w="1701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4826333" w14:textId="77777777" w:rsidR="00CF7C77" w:rsidRDefault="00CF7C77" w:rsidP="006755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textAlignment w:val="baseline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              </w:t>
          </w:r>
        </w:p>
        <w:p w14:paraId="29248E18" w14:textId="77777777" w:rsidR="00CF7C77" w:rsidRDefault="00CF7C77" w:rsidP="006755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textAlignment w:val="baseline"/>
            <w:rPr>
              <w:sz w:val="16"/>
              <w:szCs w:val="16"/>
            </w:rPr>
          </w:pPr>
          <w:r>
            <w:rPr>
              <w:sz w:val="16"/>
              <w:szCs w:val="16"/>
            </w:rPr>
            <w:t>Úrad pre obrannú</w:t>
          </w:r>
        </w:p>
        <w:p w14:paraId="7A6BFE24" w14:textId="77777777" w:rsidR="00CF7C77" w:rsidRDefault="00CF7C77" w:rsidP="006755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textAlignment w:val="baseline"/>
            <w:rPr>
              <w:sz w:val="16"/>
              <w:szCs w:val="16"/>
            </w:rPr>
          </w:pPr>
          <w:r>
            <w:rPr>
              <w:sz w:val="16"/>
              <w:szCs w:val="16"/>
            </w:rPr>
            <w:t>štandardizáciu,</w:t>
          </w:r>
        </w:p>
        <w:p w14:paraId="1C01999A" w14:textId="77777777" w:rsidR="00CF7C77" w:rsidRDefault="00CF7C77" w:rsidP="006755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textAlignment w:val="baseline"/>
            <w:rPr>
              <w:sz w:val="16"/>
              <w:szCs w:val="16"/>
            </w:rPr>
          </w:pPr>
          <w:r>
            <w:rPr>
              <w:sz w:val="16"/>
              <w:szCs w:val="16"/>
            </w:rPr>
            <w:t>kodifikáciu</w:t>
          </w:r>
        </w:p>
        <w:p w14:paraId="046E596E" w14:textId="77777777" w:rsidR="00CF7C77" w:rsidRDefault="00CF7C77" w:rsidP="006755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textAlignment w:val="baseline"/>
            <w:rPr>
              <w:sz w:val="16"/>
              <w:szCs w:val="16"/>
            </w:rPr>
          </w:pPr>
          <w:r>
            <w:rPr>
              <w:sz w:val="16"/>
              <w:szCs w:val="16"/>
            </w:rPr>
            <w:t>a štátne overovanie</w:t>
          </w:r>
        </w:p>
        <w:p w14:paraId="18697215" w14:textId="77777777" w:rsidR="00CF7C77" w:rsidRDefault="00CF7C77" w:rsidP="006755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textAlignment w:val="baseline"/>
            <w:rPr>
              <w:sz w:val="16"/>
              <w:szCs w:val="16"/>
            </w:rPr>
          </w:pPr>
          <w:r>
            <w:rPr>
              <w:sz w:val="16"/>
              <w:szCs w:val="16"/>
            </w:rPr>
            <w:t>kvality v Trenčíne</w:t>
          </w:r>
        </w:p>
      </w:tc>
      <w:tc>
        <w:tcPr>
          <w:tcW w:w="1560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04A4E0C" w14:textId="77777777" w:rsidR="00CF7C77" w:rsidRDefault="00CF7C77" w:rsidP="006755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ind w:hanging="70"/>
            <w:textAlignment w:val="baseline"/>
            <w:rPr>
              <w:sz w:val="16"/>
              <w:szCs w:val="16"/>
            </w:rPr>
          </w:pPr>
        </w:p>
        <w:p w14:paraId="5DA0E199" w14:textId="77777777" w:rsidR="00CF7C77" w:rsidRDefault="00CF7C77" w:rsidP="006755C4">
          <w:pPr>
            <w:tabs>
              <w:tab w:val="left" w:pos="1946"/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ind w:hanging="70"/>
            <w:textAlignment w:val="baseline"/>
            <w:rPr>
              <w:sz w:val="16"/>
              <w:szCs w:val="16"/>
            </w:rPr>
          </w:pPr>
          <w:r>
            <w:rPr>
              <w:sz w:val="16"/>
              <w:szCs w:val="16"/>
            </w:rPr>
            <w:t>Telefón</w:t>
          </w:r>
        </w:p>
        <w:p w14:paraId="7FFB901B" w14:textId="1E2DDAB6" w:rsidR="00CF7C77" w:rsidRDefault="00CF7C77" w:rsidP="006755C4">
          <w:pPr>
            <w:tabs>
              <w:tab w:val="left" w:pos="1946"/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ind w:hanging="70"/>
            <w:jc w:val="both"/>
            <w:textAlignment w:val="baseline"/>
            <w:rPr>
              <w:sz w:val="16"/>
              <w:szCs w:val="16"/>
            </w:rPr>
          </w:pPr>
          <w:r>
            <w:rPr>
              <w:sz w:val="16"/>
              <w:szCs w:val="16"/>
            </w:rPr>
            <w:t>+421/960 338 9</w:t>
          </w:r>
          <w:r w:rsidR="00650C01">
            <w:rPr>
              <w:sz w:val="16"/>
              <w:szCs w:val="16"/>
            </w:rPr>
            <w:t>3</w:t>
          </w:r>
          <w:r w:rsidR="00851DA4">
            <w:rPr>
              <w:sz w:val="16"/>
              <w:szCs w:val="16"/>
            </w:rPr>
            <w:t>8</w:t>
          </w:r>
        </w:p>
      </w:tc>
      <w:tc>
        <w:tcPr>
          <w:tcW w:w="2835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0D460BB" w14:textId="77777777" w:rsidR="00CF7C77" w:rsidRDefault="00CF7C77" w:rsidP="006755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ind w:left="-3578" w:firstLine="3544"/>
            <w:jc w:val="both"/>
            <w:textAlignment w:val="baseline"/>
            <w:rPr>
              <w:sz w:val="16"/>
              <w:szCs w:val="16"/>
            </w:rPr>
          </w:pPr>
        </w:p>
        <w:p w14:paraId="1E8FC8C4" w14:textId="2B1D7065" w:rsidR="00CF7C77" w:rsidRDefault="00650C01" w:rsidP="006755C4">
          <w:pPr>
            <w:tabs>
              <w:tab w:val="left" w:pos="1946"/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jc w:val="both"/>
            <w:textAlignment w:val="baseline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  </w:t>
          </w:r>
          <w:r w:rsidR="00CF7C77">
            <w:rPr>
              <w:sz w:val="16"/>
              <w:szCs w:val="16"/>
            </w:rPr>
            <w:t>E-mail</w:t>
          </w:r>
        </w:p>
        <w:p w14:paraId="0D15D129" w14:textId="6D33F980" w:rsidR="00CF7C77" w:rsidRDefault="00650C01" w:rsidP="006755C4">
          <w:pPr>
            <w:tabs>
              <w:tab w:val="left" w:pos="1946"/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jc w:val="both"/>
            <w:textAlignment w:val="baseline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  </w:t>
          </w:r>
          <w:proofErr w:type="spellStart"/>
          <w:r w:rsidR="00851DA4">
            <w:rPr>
              <w:sz w:val="16"/>
              <w:szCs w:val="16"/>
            </w:rPr>
            <w:t>martina.antalkova</w:t>
          </w:r>
          <w:proofErr w:type="spellEnd"/>
          <w:r w:rsidR="00CF7C77">
            <w:rPr>
              <w:sz w:val="16"/>
              <w:szCs w:val="16"/>
            </w:rPr>
            <w:t xml:space="preserve"> @mil.sk</w:t>
          </w:r>
        </w:p>
      </w:tc>
      <w:tc>
        <w:tcPr>
          <w:tcW w:w="55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905D016" w14:textId="77777777" w:rsidR="00CF7C77" w:rsidRDefault="00CF7C77" w:rsidP="006755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jc w:val="both"/>
            <w:textAlignment w:val="baseline"/>
            <w:rPr>
              <w:sz w:val="16"/>
              <w:szCs w:val="16"/>
            </w:rPr>
          </w:pPr>
        </w:p>
      </w:tc>
      <w:tc>
        <w:tcPr>
          <w:tcW w:w="1310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F0CACB1" w14:textId="77777777" w:rsidR="00CF7C77" w:rsidRDefault="00CF7C77" w:rsidP="006755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jc w:val="both"/>
            <w:textAlignment w:val="baseline"/>
            <w:rPr>
              <w:sz w:val="16"/>
              <w:szCs w:val="16"/>
            </w:rPr>
          </w:pPr>
        </w:p>
        <w:p w14:paraId="7449CDD3" w14:textId="77777777" w:rsidR="00CF7C77" w:rsidRDefault="00CF7C77" w:rsidP="006755C4">
          <w:pPr>
            <w:tabs>
              <w:tab w:val="left" w:pos="1946"/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jc w:val="both"/>
            <w:textAlignment w:val="baseline"/>
            <w:rPr>
              <w:sz w:val="16"/>
              <w:szCs w:val="16"/>
            </w:rPr>
          </w:pPr>
          <w:r>
            <w:rPr>
              <w:sz w:val="16"/>
              <w:szCs w:val="16"/>
            </w:rPr>
            <w:t>Internet</w:t>
          </w:r>
        </w:p>
        <w:p w14:paraId="4E6A1B73" w14:textId="77777777" w:rsidR="00CF7C77" w:rsidRDefault="00000000" w:rsidP="006755C4">
          <w:pPr>
            <w:tabs>
              <w:tab w:val="left" w:pos="1946"/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jc w:val="both"/>
            <w:textAlignment w:val="baseline"/>
            <w:rPr>
              <w:sz w:val="16"/>
              <w:szCs w:val="16"/>
            </w:rPr>
          </w:pPr>
          <w:hyperlink r:id="rId1" w:history="1">
            <w:r w:rsidR="00CF7C77">
              <w:rPr>
                <w:rStyle w:val="Hypertextovprepojenie"/>
                <w:sz w:val="16"/>
                <w:szCs w:val="16"/>
              </w:rPr>
              <w:t>www.uosksok.sk</w:t>
            </w:r>
          </w:hyperlink>
        </w:p>
      </w:tc>
      <w:tc>
        <w:tcPr>
          <w:tcW w:w="66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7ABF819" w14:textId="77777777" w:rsidR="00CF7C77" w:rsidRDefault="00CF7C77" w:rsidP="006755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jc w:val="both"/>
            <w:textAlignment w:val="baseline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</w:t>
          </w:r>
        </w:p>
        <w:p w14:paraId="7B59B171" w14:textId="77777777" w:rsidR="00CF7C77" w:rsidRDefault="00CF7C77" w:rsidP="006755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jc w:val="both"/>
            <w:textAlignment w:val="baseline"/>
            <w:rPr>
              <w:sz w:val="16"/>
              <w:szCs w:val="16"/>
            </w:rPr>
          </w:pPr>
        </w:p>
      </w:tc>
      <w:tc>
        <w:tcPr>
          <w:tcW w:w="865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AF93E80" w14:textId="77777777" w:rsidR="00CF7C77" w:rsidRDefault="00CF7C77" w:rsidP="006755C4">
          <w:pPr>
            <w:tabs>
              <w:tab w:val="left" w:pos="1946"/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jc w:val="both"/>
            <w:textAlignment w:val="baseline"/>
            <w:rPr>
              <w:sz w:val="16"/>
              <w:szCs w:val="16"/>
            </w:rPr>
          </w:pPr>
        </w:p>
        <w:p w14:paraId="06DF977C" w14:textId="77777777" w:rsidR="00CF7C77" w:rsidRDefault="00CF7C77" w:rsidP="006755C4">
          <w:pPr>
            <w:tabs>
              <w:tab w:val="left" w:pos="1946"/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jc w:val="both"/>
            <w:textAlignment w:val="baseline"/>
            <w:rPr>
              <w:sz w:val="16"/>
              <w:szCs w:val="16"/>
            </w:rPr>
          </w:pPr>
          <w:r>
            <w:rPr>
              <w:sz w:val="16"/>
              <w:szCs w:val="16"/>
            </w:rPr>
            <w:t>IČO</w:t>
          </w:r>
        </w:p>
        <w:p w14:paraId="4AC32180" w14:textId="77777777" w:rsidR="00CF7C77" w:rsidRDefault="00CF7C77" w:rsidP="006755C4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after="0"/>
            <w:jc w:val="both"/>
            <w:textAlignment w:val="baseline"/>
            <w:rPr>
              <w:sz w:val="16"/>
              <w:szCs w:val="16"/>
            </w:rPr>
          </w:pPr>
          <w:r>
            <w:rPr>
              <w:sz w:val="16"/>
              <w:szCs w:val="16"/>
            </w:rPr>
            <w:t>37917340</w:t>
          </w:r>
        </w:p>
      </w:tc>
    </w:tr>
  </w:tbl>
  <w:p w14:paraId="17D2340A" w14:textId="77777777" w:rsidR="00CF7C77" w:rsidRDefault="00CF7C7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D99D5" w14:textId="77777777" w:rsidR="00F870F3" w:rsidRDefault="00F870F3" w:rsidP="007042F2">
      <w:pPr>
        <w:spacing w:after="0" w:line="240" w:lineRule="auto"/>
      </w:pPr>
      <w:r>
        <w:separator/>
      </w:r>
    </w:p>
  </w:footnote>
  <w:footnote w:type="continuationSeparator" w:id="0">
    <w:p w14:paraId="619DE4E9" w14:textId="77777777" w:rsidR="00F870F3" w:rsidRDefault="00F870F3" w:rsidP="00704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81C2" w14:textId="77777777" w:rsidR="00CF7C77" w:rsidRPr="004E7C4F" w:rsidRDefault="00CF7C77" w:rsidP="00F901AE">
    <w:pPr>
      <w:tabs>
        <w:tab w:val="center" w:pos="-142"/>
        <w:tab w:val="center" w:pos="4536"/>
        <w:tab w:val="right" w:pos="9072"/>
        <w:tab w:val="right" w:pos="9356"/>
      </w:tabs>
      <w:overflowPunct w:val="0"/>
      <w:autoSpaceDE w:val="0"/>
      <w:autoSpaceDN w:val="0"/>
      <w:adjustRightInd w:val="0"/>
      <w:spacing w:after="0" w:line="240" w:lineRule="auto"/>
      <w:ind w:right="-1"/>
      <w:jc w:val="center"/>
      <w:textAlignment w:val="baseline"/>
      <w:rPr>
        <w:rFonts w:ascii="Times New Roman" w:eastAsia="Times New Roman" w:hAnsi="Times New Roman" w:cs="Times New Roman"/>
        <w:b/>
        <w:sz w:val="28"/>
        <w:szCs w:val="28"/>
      </w:rPr>
    </w:pPr>
    <w:r w:rsidRPr="004E7C4F">
      <w:rPr>
        <w:rFonts w:ascii="Times New Roman" w:eastAsia="Times New Roman" w:hAnsi="Times New Roman" w:cs="Times New Roman"/>
        <w:b/>
        <w:sz w:val="28"/>
        <w:szCs w:val="28"/>
      </w:rPr>
      <w:t>Úrad pre obrannú štandardizáciu, kodifikáciu a štátne overovanie kvality</w:t>
    </w:r>
  </w:p>
  <w:p w14:paraId="1FC7D23C" w14:textId="77777777" w:rsidR="00CF7C77" w:rsidRPr="00F901AE" w:rsidRDefault="00CF7C77" w:rsidP="00F901AE">
    <w:pPr>
      <w:pStyle w:val="Hlavika"/>
      <w:pBdr>
        <w:bottom w:val="single" w:sz="4" w:space="1" w:color="auto"/>
      </w:pBdr>
      <w:spacing w:after="120"/>
      <w:jc w:val="center"/>
    </w:pPr>
    <w:r w:rsidRPr="00814E8C">
      <w:rPr>
        <w:rFonts w:cs="Times New Roman"/>
        <w:sz w:val="28"/>
        <w:szCs w:val="28"/>
      </w:rPr>
      <w:t>M</w:t>
    </w:r>
    <w:r>
      <w:rPr>
        <w:rFonts w:cs="Times New Roman"/>
        <w:sz w:val="28"/>
        <w:szCs w:val="28"/>
      </w:rPr>
      <w:t>artina</w:t>
    </w:r>
    <w:r w:rsidRPr="00814E8C">
      <w:rPr>
        <w:rFonts w:cs="Times New Roman"/>
        <w:sz w:val="28"/>
        <w:szCs w:val="28"/>
      </w:rPr>
      <w:t xml:space="preserve"> Rázusa 7, 911 01 Trenčín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C0F5E"/>
    <w:multiLevelType w:val="hybridMultilevel"/>
    <w:tmpl w:val="581806B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E645C"/>
    <w:multiLevelType w:val="hybridMultilevel"/>
    <w:tmpl w:val="E244D2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24514"/>
    <w:multiLevelType w:val="hybridMultilevel"/>
    <w:tmpl w:val="C5F4A2C6"/>
    <w:lvl w:ilvl="0" w:tplc="5EA0876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0F54948"/>
    <w:multiLevelType w:val="hybridMultilevel"/>
    <w:tmpl w:val="D196F018"/>
    <w:lvl w:ilvl="0" w:tplc="7D709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712520"/>
    <w:multiLevelType w:val="hybridMultilevel"/>
    <w:tmpl w:val="CC30D918"/>
    <w:lvl w:ilvl="0" w:tplc="6AA827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7C84CB6"/>
    <w:multiLevelType w:val="hybridMultilevel"/>
    <w:tmpl w:val="5EFA055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323A3C"/>
    <w:multiLevelType w:val="hybridMultilevel"/>
    <w:tmpl w:val="E4AE7708"/>
    <w:lvl w:ilvl="0" w:tplc="C59C9B44">
      <w:start w:val="1"/>
      <w:numFmt w:val="lowerLetter"/>
      <w:lvlText w:val="%1.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E34B7"/>
    <w:multiLevelType w:val="hybridMultilevel"/>
    <w:tmpl w:val="2986833E"/>
    <w:lvl w:ilvl="0" w:tplc="E37ED840">
      <w:start w:val="1"/>
      <w:numFmt w:val="decimal"/>
      <w:lvlText w:val="(%1)"/>
      <w:lvlJc w:val="left"/>
      <w:pPr>
        <w:tabs>
          <w:tab w:val="num" w:pos="737"/>
        </w:tabs>
        <w:ind w:left="737" w:hanging="377"/>
      </w:pPr>
      <w:rPr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79C72B3"/>
    <w:multiLevelType w:val="hybridMultilevel"/>
    <w:tmpl w:val="E4AE7708"/>
    <w:lvl w:ilvl="0" w:tplc="C59C9B44">
      <w:start w:val="1"/>
      <w:numFmt w:val="lowerLetter"/>
      <w:lvlText w:val="%1.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D4F27"/>
    <w:multiLevelType w:val="hybridMultilevel"/>
    <w:tmpl w:val="AF26B1BE"/>
    <w:lvl w:ilvl="0" w:tplc="7530404A">
      <w:start w:val="1"/>
      <w:numFmt w:val="bullet"/>
      <w:lvlText w:val="-"/>
      <w:lvlJc w:val="left"/>
      <w:pPr>
        <w:ind w:left="1092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0" w15:restartNumberingAfterBreak="0">
    <w:nsid w:val="4C6D4451"/>
    <w:multiLevelType w:val="hybridMultilevel"/>
    <w:tmpl w:val="C3345478"/>
    <w:lvl w:ilvl="0" w:tplc="CB809F10">
      <w:start w:val="1"/>
      <w:numFmt w:val="decimal"/>
      <w:lvlText w:val="%1.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6C43870"/>
    <w:multiLevelType w:val="hybridMultilevel"/>
    <w:tmpl w:val="11149A04"/>
    <w:lvl w:ilvl="0" w:tplc="32A69144">
      <w:start w:val="1"/>
      <w:numFmt w:val="decimal"/>
      <w:lvlText w:val="(%1)"/>
      <w:lvlJc w:val="left"/>
      <w:pPr>
        <w:tabs>
          <w:tab w:val="num" w:pos="786"/>
        </w:tabs>
        <w:ind w:left="786" w:hanging="360"/>
      </w:pPr>
      <w:rPr>
        <w:b w:val="0"/>
        <w:strike w:val="0"/>
        <w:dstrike w:val="0"/>
        <w:u w:val="none"/>
        <w:effect w:val="no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B06EF9"/>
    <w:multiLevelType w:val="hybridMultilevel"/>
    <w:tmpl w:val="6A7219A6"/>
    <w:lvl w:ilvl="0" w:tplc="3E42DDCC">
      <w:start w:val="1"/>
      <w:numFmt w:val="decimal"/>
      <w:lvlText w:val="(%1)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9A35793"/>
    <w:multiLevelType w:val="hybridMultilevel"/>
    <w:tmpl w:val="581806B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19142A"/>
    <w:multiLevelType w:val="hybridMultilevel"/>
    <w:tmpl w:val="7ACA23D6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47322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02658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44638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984768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69647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09909986">
    <w:abstractNumId w:val="0"/>
  </w:num>
  <w:num w:numId="7" w16cid:durableId="2033261799">
    <w:abstractNumId w:val="13"/>
  </w:num>
  <w:num w:numId="8" w16cid:durableId="305162128">
    <w:abstractNumId w:val="1"/>
  </w:num>
  <w:num w:numId="9" w16cid:durableId="2003195459">
    <w:abstractNumId w:val="5"/>
  </w:num>
  <w:num w:numId="10" w16cid:durableId="21827510">
    <w:abstractNumId w:val="14"/>
  </w:num>
  <w:num w:numId="11" w16cid:durableId="104347764">
    <w:abstractNumId w:val="3"/>
  </w:num>
  <w:num w:numId="12" w16cid:durableId="1156605551">
    <w:abstractNumId w:val="4"/>
  </w:num>
  <w:num w:numId="13" w16cid:durableId="13564182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04410286">
    <w:abstractNumId w:val="2"/>
  </w:num>
  <w:num w:numId="15" w16cid:durableId="12563278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6A7"/>
    <w:rsid w:val="00005641"/>
    <w:rsid w:val="000122F9"/>
    <w:rsid w:val="00013C7B"/>
    <w:rsid w:val="00051818"/>
    <w:rsid w:val="00054118"/>
    <w:rsid w:val="000560D5"/>
    <w:rsid w:val="000659FC"/>
    <w:rsid w:val="000865E6"/>
    <w:rsid w:val="000A2258"/>
    <w:rsid w:val="000A41DC"/>
    <w:rsid w:val="000A6617"/>
    <w:rsid w:val="000D4D69"/>
    <w:rsid w:val="000E4567"/>
    <w:rsid w:val="000F52E1"/>
    <w:rsid w:val="00111C4A"/>
    <w:rsid w:val="00116ADF"/>
    <w:rsid w:val="00116BB1"/>
    <w:rsid w:val="00126298"/>
    <w:rsid w:val="001421DD"/>
    <w:rsid w:val="00157524"/>
    <w:rsid w:val="00160B85"/>
    <w:rsid w:val="0017281B"/>
    <w:rsid w:val="0019470D"/>
    <w:rsid w:val="001A4D3D"/>
    <w:rsid w:val="001C5C2C"/>
    <w:rsid w:val="001E19E4"/>
    <w:rsid w:val="001F180A"/>
    <w:rsid w:val="001F1A09"/>
    <w:rsid w:val="00210E21"/>
    <w:rsid w:val="0022420A"/>
    <w:rsid w:val="00234D2B"/>
    <w:rsid w:val="00265E79"/>
    <w:rsid w:val="002724DE"/>
    <w:rsid w:val="002772F9"/>
    <w:rsid w:val="0029214F"/>
    <w:rsid w:val="00294FFF"/>
    <w:rsid w:val="002B134D"/>
    <w:rsid w:val="002B6901"/>
    <w:rsid w:val="002C0A96"/>
    <w:rsid w:val="002C6D9E"/>
    <w:rsid w:val="002D2A96"/>
    <w:rsid w:val="002F71A4"/>
    <w:rsid w:val="00300E30"/>
    <w:rsid w:val="0030322B"/>
    <w:rsid w:val="0031562F"/>
    <w:rsid w:val="00321805"/>
    <w:rsid w:val="003234D7"/>
    <w:rsid w:val="00330E3C"/>
    <w:rsid w:val="003366AB"/>
    <w:rsid w:val="00372405"/>
    <w:rsid w:val="0037480D"/>
    <w:rsid w:val="00387EC8"/>
    <w:rsid w:val="00393983"/>
    <w:rsid w:val="003941A0"/>
    <w:rsid w:val="003B4394"/>
    <w:rsid w:val="003C5802"/>
    <w:rsid w:val="003E1609"/>
    <w:rsid w:val="003F028B"/>
    <w:rsid w:val="00416022"/>
    <w:rsid w:val="00416390"/>
    <w:rsid w:val="004168F4"/>
    <w:rsid w:val="00422DFD"/>
    <w:rsid w:val="004A53F4"/>
    <w:rsid w:val="004C2D8E"/>
    <w:rsid w:val="004C783D"/>
    <w:rsid w:val="004D310A"/>
    <w:rsid w:val="00501826"/>
    <w:rsid w:val="00506986"/>
    <w:rsid w:val="0051170B"/>
    <w:rsid w:val="005477A0"/>
    <w:rsid w:val="00557AE2"/>
    <w:rsid w:val="005714ED"/>
    <w:rsid w:val="0059156C"/>
    <w:rsid w:val="005970FD"/>
    <w:rsid w:val="005A2824"/>
    <w:rsid w:val="005A3C30"/>
    <w:rsid w:val="005A6B1A"/>
    <w:rsid w:val="005F12B0"/>
    <w:rsid w:val="006023F7"/>
    <w:rsid w:val="00606523"/>
    <w:rsid w:val="006121F4"/>
    <w:rsid w:val="00612A49"/>
    <w:rsid w:val="00625117"/>
    <w:rsid w:val="00627AD9"/>
    <w:rsid w:val="00631CFA"/>
    <w:rsid w:val="00635C88"/>
    <w:rsid w:val="0064491E"/>
    <w:rsid w:val="00650C01"/>
    <w:rsid w:val="006606A7"/>
    <w:rsid w:val="00661072"/>
    <w:rsid w:val="006755C4"/>
    <w:rsid w:val="00677807"/>
    <w:rsid w:val="00685F93"/>
    <w:rsid w:val="00686DCC"/>
    <w:rsid w:val="006974B0"/>
    <w:rsid w:val="006B16AC"/>
    <w:rsid w:val="006C737D"/>
    <w:rsid w:val="006E25CD"/>
    <w:rsid w:val="006E5953"/>
    <w:rsid w:val="006F100D"/>
    <w:rsid w:val="006F12F9"/>
    <w:rsid w:val="006F166D"/>
    <w:rsid w:val="006F2DE8"/>
    <w:rsid w:val="007042F2"/>
    <w:rsid w:val="00705B68"/>
    <w:rsid w:val="00706C41"/>
    <w:rsid w:val="00712A58"/>
    <w:rsid w:val="007149EA"/>
    <w:rsid w:val="00715D00"/>
    <w:rsid w:val="00727129"/>
    <w:rsid w:val="0077471C"/>
    <w:rsid w:val="007819AD"/>
    <w:rsid w:val="007E42D8"/>
    <w:rsid w:val="007E5C9C"/>
    <w:rsid w:val="007F2F62"/>
    <w:rsid w:val="0081218A"/>
    <w:rsid w:val="008264EE"/>
    <w:rsid w:val="00831A72"/>
    <w:rsid w:val="0084297F"/>
    <w:rsid w:val="00851DA4"/>
    <w:rsid w:val="00873623"/>
    <w:rsid w:val="00896A2D"/>
    <w:rsid w:val="008A0064"/>
    <w:rsid w:val="008A13FF"/>
    <w:rsid w:val="008A41AC"/>
    <w:rsid w:val="008C4AC6"/>
    <w:rsid w:val="008C78B5"/>
    <w:rsid w:val="008D51B9"/>
    <w:rsid w:val="008E0532"/>
    <w:rsid w:val="008E5B13"/>
    <w:rsid w:val="008F5E45"/>
    <w:rsid w:val="008F70DE"/>
    <w:rsid w:val="00915A05"/>
    <w:rsid w:val="00917A3E"/>
    <w:rsid w:val="00931D70"/>
    <w:rsid w:val="00964806"/>
    <w:rsid w:val="009B1D0B"/>
    <w:rsid w:val="009B6E23"/>
    <w:rsid w:val="009C65AA"/>
    <w:rsid w:val="009D14EF"/>
    <w:rsid w:val="009D16C4"/>
    <w:rsid w:val="009E6F7B"/>
    <w:rsid w:val="00A20342"/>
    <w:rsid w:val="00A357E9"/>
    <w:rsid w:val="00A405FD"/>
    <w:rsid w:val="00A7418C"/>
    <w:rsid w:val="00AA4760"/>
    <w:rsid w:val="00AB6856"/>
    <w:rsid w:val="00AC097E"/>
    <w:rsid w:val="00AE479F"/>
    <w:rsid w:val="00AF1C12"/>
    <w:rsid w:val="00B00D3F"/>
    <w:rsid w:val="00B04C86"/>
    <w:rsid w:val="00B2082C"/>
    <w:rsid w:val="00B374F0"/>
    <w:rsid w:val="00B4345A"/>
    <w:rsid w:val="00B50111"/>
    <w:rsid w:val="00B74369"/>
    <w:rsid w:val="00B803E8"/>
    <w:rsid w:val="00B82CD5"/>
    <w:rsid w:val="00B87396"/>
    <w:rsid w:val="00B90B5E"/>
    <w:rsid w:val="00B974EC"/>
    <w:rsid w:val="00BA0E6F"/>
    <w:rsid w:val="00BA2EB7"/>
    <w:rsid w:val="00BC4902"/>
    <w:rsid w:val="00BD5F16"/>
    <w:rsid w:val="00BE32CD"/>
    <w:rsid w:val="00BE5FFF"/>
    <w:rsid w:val="00BF7843"/>
    <w:rsid w:val="00C14CA3"/>
    <w:rsid w:val="00C14F79"/>
    <w:rsid w:val="00C30708"/>
    <w:rsid w:val="00C32577"/>
    <w:rsid w:val="00C42325"/>
    <w:rsid w:val="00C90F55"/>
    <w:rsid w:val="00CA1127"/>
    <w:rsid w:val="00CA246F"/>
    <w:rsid w:val="00CB1873"/>
    <w:rsid w:val="00CC59EE"/>
    <w:rsid w:val="00CC671F"/>
    <w:rsid w:val="00CD2C20"/>
    <w:rsid w:val="00CD54FD"/>
    <w:rsid w:val="00CF5EF0"/>
    <w:rsid w:val="00CF7C77"/>
    <w:rsid w:val="00D02986"/>
    <w:rsid w:val="00D27FF1"/>
    <w:rsid w:val="00D35B94"/>
    <w:rsid w:val="00D50FA9"/>
    <w:rsid w:val="00D612D3"/>
    <w:rsid w:val="00D64702"/>
    <w:rsid w:val="00D73FF9"/>
    <w:rsid w:val="00DA1281"/>
    <w:rsid w:val="00DA32F0"/>
    <w:rsid w:val="00DC4747"/>
    <w:rsid w:val="00DC7A67"/>
    <w:rsid w:val="00DC7F96"/>
    <w:rsid w:val="00E35D3F"/>
    <w:rsid w:val="00E434A8"/>
    <w:rsid w:val="00E61C44"/>
    <w:rsid w:val="00E76917"/>
    <w:rsid w:val="00E82AC0"/>
    <w:rsid w:val="00EA2B26"/>
    <w:rsid w:val="00EA4A88"/>
    <w:rsid w:val="00ED6DA7"/>
    <w:rsid w:val="00EE6796"/>
    <w:rsid w:val="00EF416F"/>
    <w:rsid w:val="00F02EF3"/>
    <w:rsid w:val="00F0760D"/>
    <w:rsid w:val="00F51727"/>
    <w:rsid w:val="00F666D9"/>
    <w:rsid w:val="00F6762D"/>
    <w:rsid w:val="00F870F3"/>
    <w:rsid w:val="00F901AE"/>
    <w:rsid w:val="00F938B7"/>
    <w:rsid w:val="00FA080A"/>
    <w:rsid w:val="00FA3720"/>
    <w:rsid w:val="00FA4780"/>
    <w:rsid w:val="00FB0132"/>
    <w:rsid w:val="00FB1B1B"/>
    <w:rsid w:val="00FC4E54"/>
    <w:rsid w:val="00FC6ADF"/>
    <w:rsid w:val="00FD2EF0"/>
    <w:rsid w:val="00FE3B1C"/>
    <w:rsid w:val="00FE3F3C"/>
    <w:rsid w:val="00FE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C1C29"/>
  <w15:chartTrackingRefBased/>
  <w15:docId w15:val="{BBF92D9E-98C1-456E-9ED0-9B007F991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121F4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nhideWhenUsed/>
    <w:rsid w:val="006121F4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121F4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Arial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6121F4"/>
    <w:rPr>
      <w:rFonts w:ascii="Times New Roman" w:eastAsia="Times New Roman" w:hAnsi="Times New Roman" w:cs="Arial"/>
      <w:sz w:val="24"/>
      <w:szCs w:val="24"/>
      <w:lang w:eastAsia="sk-SK"/>
    </w:rPr>
  </w:style>
  <w:style w:type="paragraph" w:styleId="Pta">
    <w:name w:val="footer"/>
    <w:basedOn w:val="Normlny"/>
    <w:link w:val="PtaChar"/>
    <w:unhideWhenUsed/>
    <w:rsid w:val="006121F4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Arial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rsid w:val="006121F4"/>
    <w:rPr>
      <w:rFonts w:ascii="Times New Roman" w:eastAsia="Times New Roman" w:hAnsi="Times New Roman" w:cs="Arial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121F4"/>
    <w:pPr>
      <w:ind w:left="720"/>
      <w:contextualSpacing/>
    </w:pPr>
  </w:style>
  <w:style w:type="paragraph" w:customStyle="1" w:styleId="Standard">
    <w:name w:val="Standard"/>
    <w:rsid w:val="006121F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table" w:styleId="Mriekatabuky">
    <w:name w:val="Table Grid"/>
    <w:basedOn w:val="Normlnatabuka"/>
    <w:uiPriority w:val="39"/>
    <w:rsid w:val="006121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A35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57E9"/>
    <w:rPr>
      <w:rFonts w:ascii="Segoe UI" w:hAnsi="Segoe UI" w:cs="Segoe UI"/>
      <w:sz w:val="18"/>
      <w:szCs w:val="18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8F70D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F70DE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E6796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FA372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gqa@mil.s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oteljasna.sk/booking/1/skolenie-pre-dodavatelov-vyrobkov-alebo-sluzieb-na-ucely-obrany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osksok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DOSKOCIL Juraj</dc:creator>
  <cp:keywords/>
  <dc:description/>
  <cp:lastModifiedBy>ANTÁLKOVÁ Martina</cp:lastModifiedBy>
  <cp:revision>14</cp:revision>
  <cp:lastPrinted>2026-09-18T07:59:00Z</cp:lastPrinted>
  <dcterms:created xsi:type="dcterms:W3CDTF">2026-09-17T08:07:00Z</dcterms:created>
  <dcterms:modified xsi:type="dcterms:W3CDTF">2026-09-21T08:47:00Z</dcterms:modified>
</cp:coreProperties>
</file>